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B5" w:rsidRDefault="005A1EB5" w:rsidP="005A1EB5">
      <w:pPr>
        <w:rPr>
          <w:sz w:val="23"/>
          <w:szCs w:val="23"/>
        </w:rPr>
      </w:pPr>
    </w:p>
    <w:tbl>
      <w:tblPr>
        <w:tblStyle w:val="Grilledutableau"/>
        <w:tblW w:w="0" w:type="auto"/>
        <w:tblLook w:val="04A0" w:firstRow="1" w:lastRow="0" w:firstColumn="1" w:lastColumn="0" w:noHBand="0" w:noVBand="1"/>
      </w:tblPr>
      <w:tblGrid>
        <w:gridCol w:w="2802"/>
        <w:gridCol w:w="3543"/>
        <w:gridCol w:w="434"/>
        <w:gridCol w:w="434"/>
        <w:gridCol w:w="434"/>
        <w:gridCol w:w="434"/>
        <w:gridCol w:w="435"/>
        <w:gridCol w:w="6193"/>
        <w:gridCol w:w="4110"/>
      </w:tblGrid>
      <w:tr w:rsidR="0014200A" w:rsidTr="000068C4">
        <w:tc>
          <w:tcPr>
            <w:tcW w:w="18819" w:type="dxa"/>
            <w:gridSpan w:val="9"/>
            <w:shd w:val="clear" w:color="auto" w:fill="1F497D" w:themeFill="text2"/>
          </w:tcPr>
          <w:p w:rsidR="0014200A" w:rsidRPr="0014200A" w:rsidRDefault="0014200A" w:rsidP="0014200A">
            <w:pPr>
              <w:rPr>
                <w:i/>
                <w:color w:val="FFFFFF" w:themeColor="background1"/>
                <w:sz w:val="24"/>
                <w:szCs w:val="24"/>
              </w:rPr>
            </w:pPr>
            <w:r w:rsidRPr="0014200A">
              <w:rPr>
                <w:i/>
                <w:color w:val="FFFFFF" w:themeColor="background1"/>
                <w:sz w:val="24"/>
                <w:szCs w:val="24"/>
              </w:rPr>
              <w:t xml:space="preserve">Aspect évalué : </w:t>
            </w:r>
          </w:p>
          <w:p w:rsidR="0014200A" w:rsidRPr="0014200A" w:rsidRDefault="0014200A" w:rsidP="0014200A">
            <w:pPr>
              <w:rPr>
                <w:color w:val="FFFFFF" w:themeColor="background1"/>
                <w:sz w:val="40"/>
                <w:szCs w:val="40"/>
              </w:rPr>
            </w:pPr>
            <w:r w:rsidRPr="0014200A">
              <w:rPr>
                <w:b/>
                <w:color w:val="FFFFFF" w:themeColor="background1"/>
                <w:sz w:val="40"/>
                <w:szCs w:val="40"/>
              </w:rPr>
              <w:t>CONNAISSANCE DE L’ÉVALUATION</w:t>
            </w:r>
          </w:p>
        </w:tc>
      </w:tr>
      <w:tr w:rsidR="000068C4" w:rsidTr="00672290">
        <w:tc>
          <w:tcPr>
            <w:tcW w:w="2802" w:type="dxa"/>
            <w:shd w:val="clear" w:color="auto" w:fill="548DD4" w:themeFill="text2" w:themeFillTint="99"/>
          </w:tcPr>
          <w:p w:rsidR="000068C4" w:rsidRPr="0014200A" w:rsidRDefault="000068C4" w:rsidP="0014200A">
            <w:pPr>
              <w:jc w:val="center"/>
              <w:rPr>
                <w:b/>
              </w:rPr>
            </w:pPr>
            <w:r w:rsidRPr="0014200A">
              <w:rPr>
                <w:b/>
              </w:rPr>
              <w:t>Question</w:t>
            </w:r>
          </w:p>
        </w:tc>
        <w:tc>
          <w:tcPr>
            <w:tcW w:w="3543" w:type="dxa"/>
            <w:shd w:val="clear" w:color="auto" w:fill="548DD4" w:themeFill="text2" w:themeFillTint="99"/>
          </w:tcPr>
          <w:p w:rsidR="000068C4" w:rsidRPr="0014200A" w:rsidRDefault="000068C4" w:rsidP="0014200A">
            <w:pPr>
              <w:jc w:val="center"/>
              <w:rPr>
                <w:b/>
              </w:rPr>
            </w:pPr>
            <w:r>
              <w:rPr>
                <w:b/>
              </w:rPr>
              <w:t>À vérifier</w:t>
            </w:r>
          </w:p>
        </w:tc>
        <w:tc>
          <w:tcPr>
            <w:tcW w:w="434" w:type="dxa"/>
            <w:shd w:val="clear" w:color="auto" w:fill="548DD4" w:themeFill="text2" w:themeFillTint="99"/>
          </w:tcPr>
          <w:p w:rsidR="000068C4" w:rsidRPr="0014200A" w:rsidRDefault="000068C4" w:rsidP="0014200A">
            <w:pPr>
              <w:jc w:val="center"/>
              <w:rPr>
                <w:b/>
              </w:rPr>
            </w:pPr>
            <w:r w:rsidRPr="0014200A">
              <w:rPr>
                <w:b/>
              </w:rPr>
              <w:t>1</w:t>
            </w:r>
          </w:p>
        </w:tc>
        <w:tc>
          <w:tcPr>
            <w:tcW w:w="434" w:type="dxa"/>
            <w:shd w:val="clear" w:color="auto" w:fill="548DD4" w:themeFill="text2" w:themeFillTint="99"/>
          </w:tcPr>
          <w:p w:rsidR="000068C4" w:rsidRPr="0014200A" w:rsidRDefault="000068C4" w:rsidP="0014200A">
            <w:pPr>
              <w:jc w:val="center"/>
              <w:rPr>
                <w:b/>
              </w:rPr>
            </w:pPr>
            <w:r w:rsidRPr="0014200A">
              <w:rPr>
                <w:b/>
              </w:rPr>
              <w:t>2</w:t>
            </w:r>
          </w:p>
        </w:tc>
        <w:tc>
          <w:tcPr>
            <w:tcW w:w="434" w:type="dxa"/>
            <w:shd w:val="clear" w:color="auto" w:fill="548DD4" w:themeFill="text2" w:themeFillTint="99"/>
          </w:tcPr>
          <w:p w:rsidR="000068C4" w:rsidRPr="0014200A" w:rsidRDefault="000068C4" w:rsidP="0014200A">
            <w:pPr>
              <w:jc w:val="center"/>
              <w:rPr>
                <w:b/>
              </w:rPr>
            </w:pPr>
            <w:r w:rsidRPr="0014200A">
              <w:rPr>
                <w:b/>
              </w:rPr>
              <w:t>3</w:t>
            </w:r>
          </w:p>
        </w:tc>
        <w:tc>
          <w:tcPr>
            <w:tcW w:w="434" w:type="dxa"/>
            <w:shd w:val="clear" w:color="auto" w:fill="548DD4" w:themeFill="text2" w:themeFillTint="99"/>
          </w:tcPr>
          <w:p w:rsidR="000068C4" w:rsidRPr="0014200A" w:rsidRDefault="000068C4" w:rsidP="0014200A">
            <w:pPr>
              <w:jc w:val="center"/>
              <w:rPr>
                <w:b/>
              </w:rPr>
            </w:pPr>
            <w:r w:rsidRPr="0014200A">
              <w:rPr>
                <w:b/>
              </w:rPr>
              <w:t>4</w:t>
            </w:r>
          </w:p>
        </w:tc>
        <w:tc>
          <w:tcPr>
            <w:tcW w:w="435" w:type="dxa"/>
            <w:shd w:val="clear" w:color="auto" w:fill="548DD4" w:themeFill="text2" w:themeFillTint="99"/>
          </w:tcPr>
          <w:p w:rsidR="000068C4" w:rsidRPr="0014200A" w:rsidRDefault="000068C4" w:rsidP="0014200A">
            <w:pPr>
              <w:jc w:val="center"/>
              <w:rPr>
                <w:b/>
              </w:rPr>
            </w:pPr>
            <w:r w:rsidRPr="0014200A">
              <w:rPr>
                <w:b/>
              </w:rPr>
              <w:t>5</w:t>
            </w:r>
          </w:p>
        </w:tc>
        <w:tc>
          <w:tcPr>
            <w:tcW w:w="6193" w:type="dxa"/>
            <w:shd w:val="clear" w:color="auto" w:fill="548DD4" w:themeFill="text2" w:themeFillTint="99"/>
          </w:tcPr>
          <w:p w:rsidR="000068C4" w:rsidRPr="0014200A" w:rsidRDefault="000068C4" w:rsidP="0014200A">
            <w:pPr>
              <w:jc w:val="center"/>
              <w:rPr>
                <w:b/>
              </w:rPr>
            </w:pPr>
            <w:r w:rsidRPr="0014200A">
              <w:rPr>
                <w:b/>
              </w:rPr>
              <w:t>Nature de la réponse</w:t>
            </w:r>
          </w:p>
        </w:tc>
        <w:tc>
          <w:tcPr>
            <w:tcW w:w="4110" w:type="dxa"/>
            <w:shd w:val="clear" w:color="auto" w:fill="548DD4" w:themeFill="text2" w:themeFillTint="99"/>
          </w:tcPr>
          <w:p w:rsidR="000068C4" w:rsidRPr="0014200A" w:rsidRDefault="000068C4" w:rsidP="0014200A">
            <w:pPr>
              <w:jc w:val="center"/>
              <w:rPr>
                <w:b/>
              </w:rPr>
            </w:pPr>
            <w:r w:rsidRPr="0014200A">
              <w:rPr>
                <w:b/>
              </w:rPr>
              <w:t>Notes</w:t>
            </w:r>
          </w:p>
        </w:tc>
      </w:tr>
      <w:tr w:rsidR="00672290" w:rsidTr="00672290">
        <w:trPr>
          <w:cantSplit/>
          <w:trHeight w:val="343"/>
        </w:trPr>
        <w:tc>
          <w:tcPr>
            <w:tcW w:w="2802" w:type="dxa"/>
            <w:vMerge w:val="restart"/>
            <w:vAlign w:val="center"/>
          </w:tcPr>
          <w:p w:rsidR="00672290" w:rsidRPr="00672290" w:rsidRDefault="00672290" w:rsidP="0014200A">
            <w:pPr>
              <w:pStyle w:val="Default"/>
              <w:rPr>
                <w:b/>
                <w:sz w:val="22"/>
                <w:szCs w:val="22"/>
              </w:rPr>
            </w:pPr>
            <w:r w:rsidRPr="00672290">
              <w:rPr>
                <w:b/>
                <w:sz w:val="22"/>
                <w:szCs w:val="22"/>
              </w:rPr>
              <w:t xml:space="preserve">Parlez-nous de vos expériences en évaluation? </w:t>
            </w:r>
          </w:p>
        </w:tc>
        <w:tc>
          <w:tcPr>
            <w:tcW w:w="3543" w:type="dxa"/>
            <w:vMerge w:val="restart"/>
            <w:vAlign w:val="center"/>
          </w:tcPr>
          <w:p w:rsidR="00672290" w:rsidRDefault="00672290" w:rsidP="000068C4">
            <w:pPr>
              <w:pStyle w:val="Default"/>
              <w:rPr>
                <w:sz w:val="22"/>
                <w:szCs w:val="22"/>
              </w:rPr>
            </w:pPr>
            <w:r>
              <w:rPr>
                <w:sz w:val="22"/>
                <w:szCs w:val="22"/>
              </w:rPr>
              <w:t xml:space="preserve">L’évaluateur touche-t-il à différents types d’évaluation? </w:t>
            </w:r>
          </w:p>
          <w:p w:rsidR="00CB1090" w:rsidRPr="00CB1090" w:rsidRDefault="00CB1090" w:rsidP="000068C4">
            <w:pPr>
              <w:pStyle w:val="Default"/>
              <w:rPr>
                <w:i/>
                <w:sz w:val="22"/>
                <w:szCs w:val="22"/>
              </w:rPr>
            </w:pPr>
            <w:r w:rsidRPr="00CB1090">
              <w:rPr>
                <w:i/>
                <w:sz w:val="20"/>
                <w:szCs w:val="22"/>
              </w:rPr>
              <w:t>SQ : Vous nous avez dit avoir fait une évaluation en mode participative. Quelles ont été les difficultés et qu’est-ce qu’y était facilitants?</w:t>
            </w:r>
          </w:p>
        </w:tc>
        <w:tc>
          <w:tcPr>
            <w:tcW w:w="434" w:type="dxa"/>
            <w:vMerge w:val="restart"/>
            <w:vAlign w:val="center"/>
          </w:tcPr>
          <w:p w:rsidR="00672290" w:rsidRDefault="00672290" w:rsidP="0014200A"/>
        </w:tc>
        <w:tc>
          <w:tcPr>
            <w:tcW w:w="434" w:type="dxa"/>
            <w:vMerge w:val="restart"/>
            <w:vAlign w:val="center"/>
          </w:tcPr>
          <w:p w:rsidR="00672290" w:rsidRDefault="00672290" w:rsidP="0014200A"/>
        </w:tc>
        <w:tc>
          <w:tcPr>
            <w:tcW w:w="434" w:type="dxa"/>
            <w:vMerge w:val="restart"/>
            <w:vAlign w:val="center"/>
          </w:tcPr>
          <w:p w:rsidR="00672290" w:rsidRDefault="00672290" w:rsidP="0014200A"/>
        </w:tc>
        <w:tc>
          <w:tcPr>
            <w:tcW w:w="434" w:type="dxa"/>
            <w:vMerge w:val="restart"/>
            <w:vAlign w:val="center"/>
          </w:tcPr>
          <w:p w:rsidR="00672290" w:rsidRDefault="00672290" w:rsidP="0014200A"/>
        </w:tc>
        <w:tc>
          <w:tcPr>
            <w:tcW w:w="435" w:type="dxa"/>
            <w:vMerge w:val="restart"/>
            <w:vAlign w:val="center"/>
          </w:tcPr>
          <w:p w:rsidR="00672290" w:rsidRDefault="00672290" w:rsidP="0014200A"/>
        </w:tc>
        <w:tc>
          <w:tcPr>
            <w:tcW w:w="6193" w:type="dxa"/>
            <w:vAlign w:val="center"/>
          </w:tcPr>
          <w:p w:rsidR="00672290" w:rsidRPr="0020504C" w:rsidRDefault="00672290" w:rsidP="000068C4">
            <w:pPr>
              <w:rPr>
                <w:sz w:val="20"/>
                <w:szCs w:val="20"/>
              </w:rPr>
            </w:pPr>
            <w:r w:rsidRPr="0020504C">
              <w:rPr>
                <w:b/>
                <w:i/>
                <w:sz w:val="20"/>
                <w:szCs w:val="20"/>
              </w:rPr>
              <w:t>Exemple de type d’évaluation :</w:t>
            </w:r>
            <w:r w:rsidRPr="0020504C">
              <w:rPr>
                <w:sz w:val="20"/>
                <w:szCs w:val="20"/>
              </w:rPr>
              <w:t xml:space="preserve"> Évaluation de besoins, d’implantation ou de processus, d’effets, d’impacts</w:t>
            </w:r>
            <w:r w:rsidR="00927F3F">
              <w:rPr>
                <w:sz w:val="20"/>
                <w:szCs w:val="20"/>
              </w:rPr>
              <w:t>, de transformations souhaitées</w:t>
            </w:r>
            <w:r w:rsidRPr="0020504C">
              <w:rPr>
                <w:sz w:val="20"/>
                <w:szCs w:val="20"/>
              </w:rPr>
              <w:t>.</w:t>
            </w:r>
          </w:p>
        </w:tc>
        <w:tc>
          <w:tcPr>
            <w:tcW w:w="4110" w:type="dxa"/>
            <w:vMerge w:val="restart"/>
            <w:vAlign w:val="center"/>
          </w:tcPr>
          <w:p w:rsidR="00672290" w:rsidRDefault="00672290" w:rsidP="000068C4"/>
        </w:tc>
      </w:tr>
      <w:tr w:rsidR="00672290" w:rsidTr="00672290">
        <w:trPr>
          <w:cantSplit/>
          <w:trHeight w:val="1075"/>
        </w:trPr>
        <w:tc>
          <w:tcPr>
            <w:tcW w:w="2802" w:type="dxa"/>
            <w:vMerge/>
            <w:vAlign w:val="center"/>
          </w:tcPr>
          <w:p w:rsidR="00672290" w:rsidRDefault="00672290" w:rsidP="0014200A">
            <w:pPr>
              <w:pStyle w:val="Default"/>
              <w:rPr>
                <w:sz w:val="22"/>
                <w:szCs w:val="22"/>
              </w:rPr>
            </w:pPr>
          </w:p>
        </w:tc>
        <w:tc>
          <w:tcPr>
            <w:tcW w:w="3543" w:type="dxa"/>
            <w:vMerge/>
            <w:vAlign w:val="center"/>
          </w:tcPr>
          <w:p w:rsidR="00672290" w:rsidRDefault="00672290" w:rsidP="000068C4">
            <w:pPr>
              <w:pStyle w:val="Default"/>
              <w:rPr>
                <w:sz w:val="22"/>
                <w:szCs w:val="22"/>
              </w:rPr>
            </w:pPr>
          </w:p>
        </w:tc>
        <w:tc>
          <w:tcPr>
            <w:tcW w:w="434" w:type="dxa"/>
            <w:vMerge/>
            <w:vAlign w:val="center"/>
          </w:tcPr>
          <w:p w:rsidR="00672290" w:rsidRDefault="00672290" w:rsidP="0014200A"/>
        </w:tc>
        <w:tc>
          <w:tcPr>
            <w:tcW w:w="434" w:type="dxa"/>
            <w:vMerge/>
            <w:vAlign w:val="center"/>
          </w:tcPr>
          <w:p w:rsidR="00672290" w:rsidRDefault="00672290" w:rsidP="0014200A"/>
        </w:tc>
        <w:tc>
          <w:tcPr>
            <w:tcW w:w="434" w:type="dxa"/>
            <w:vMerge/>
            <w:vAlign w:val="center"/>
          </w:tcPr>
          <w:p w:rsidR="00672290" w:rsidRDefault="00672290" w:rsidP="0014200A"/>
        </w:tc>
        <w:tc>
          <w:tcPr>
            <w:tcW w:w="434" w:type="dxa"/>
            <w:vMerge/>
            <w:vAlign w:val="center"/>
          </w:tcPr>
          <w:p w:rsidR="00672290" w:rsidRDefault="00672290" w:rsidP="0014200A"/>
        </w:tc>
        <w:tc>
          <w:tcPr>
            <w:tcW w:w="435" w:type="dxa"/>
            <w:vMerge/>
            <w:vAlign w:val="center"/>
          </w:tcPr>
          <w:p w:rsidR="00672290" w:rsidRDefault="00672290" w:rsidP="0014200A"/>
        </w:tc>
        <w:tc>
          <w:tcPr>
            <w:tcW w:w="6193" w:type="dxa"/>
            <w:vAlign w:val="center"/>
          </w:tcPr>
          <w:p w:rsidR="00672290" w:rsidRPr="0020504C" w:rsidRDefault="00672290" w:rsidP="000068C4">
            <w:pPr>
              <w:pStyle w:val="Default"/>
              <w:rPr>
                <w:sz w:val="20"/>
                <w:szCs w:val="20"/>
              </w:rPr>
            </w:pPr>
            <w:r w:rsidRPr="0020504C">
              <w:rPr>
                <w:b/>
                <w:i/>
                <w:sz w:val="20"/>
                <w:szCs w:val="20"/>
              </w:rPr>
              <w:t>Idéalement,</w:t>
            </w:r>
            <w:r w:rsidRPr="0020504C">
              <w:rPr>
                <w:sz w:val="20"/>
                <w:szCs w:val="20"/>
              </w:rPr>
              <w:t xml:space="preserve"> l’évaluateur devrait avoir de l’expérience au niveau de l’évaluation de l’implantation et de processus de mise en œuvre ainsi qu’au niveau de l’évaluation des effets. </w:t>
            </w:r>
            <w:r w:rsidRPr="00A77041">
              <w:rPr>
                <w:b/>
                <w:sz w:val="20"/>
                <w:szCs w:val="20"/>
              </w:rPr>
              <w:t>S’il ne parle que d’évaluation d’impact, d’efficacité et d’efficience, le risque est grand qu’il ne réponde pas aux besoins des regroupements en matière d’évaluation.</w:t>
            </w:r>
          </w:p>
        </w:tc>
        <w:tc>
          <w:tcPr>
            <w:tcW w:w="4110" w:type="dxa"/>
            <w:vMerge/>
            <w:vAlign w:val="center"/>
          </w:tcPr>
          <w:p w:rsidR="00672290" w:rsidRDefault="00672290" w:rsidP="000068C4"/>
        </w:tc>
      </w:tr>
      <w:tr w:rsidR="00672290" w:rsidTr="00F6616A">
        <w:trPr>
          <w:cantSplit/>
          <w:trHeight w:val="180"/>
        </w:trPr>
        <w:tc>
          <w:tcPr>
            <w:tcW w:w="2802" w:type="dxa"/>
            <w:vMerge/>
            <w:vAlign w:val="center"/>
          </w:tcPr>
          <w:p w:rsidR="00672290" w:rsidRDefault="00672290" w:rsidP="0014200A"/>
        </w:tc>
        <w:tc>
          <w:tcPr>
            <w:tcW w:w="3543" w:type="dxa"/>
            <w:vMerge w:val="restart"/>
            <w:shd w:val="clear" w:color="auto" w:fill="auto"/>
            <w:vAlign w:val="center"/>
          </w:tcPr>
          <w:p w:rsidR="00CB1090" w:rsidRPr="00F6616A" w:rsidRDefault="00E927D3" w:rsidP="00CB1090">
            <w:pPr>
              <w:rPr>
                <w:rFonts w:ascii="Calibri" w:hAnsi="Calibri" w:cs="Calibri"/>
                <w:i/>
                <w:sz w:val="20"/>
              </w:rPr>
            </w:pPr>
            <w:r w:rsidRPr="00F6616A">
              <w:rPr>
                <w:rFonts w:ascii="Calibri" w:hAnsi="Calibri" w:cs="Calibri"/>
                <w:i/>
                <w:sz w:val="20"/>
              </w:rPr>
              <w:t>S</w:t>
            </w:r>
            <w:r w:rsidR="00CB1090" w:rsidRPr="00F6616A">
              <w:rPr>
                <w:rFonts w:ascii="Calibri" w:hAnsi="Calibri" w:cs="Calibri"/>
                <w:i/>
                <w:sz w:val="20"/>
              </w:rPr>
              <w:t xml:space="preserve">Q. Dans quel contexte les mandats auxquels vous avez contribué se sont-ils déroulés? </w:t>
            </w:r>
            <w:r w:rsidR="005A486E" w:rsidRPr="00F6616A">
              <w:rPr>
                <w:rFonts w:ascii="Calibri" w:hAnsi="Calibri" w:cs="Calibri"/>
                <w:i/>
                <w:sz w:val="20"/>
              </w:rPr>
              <w:t>(universitaire, avec une organisation)</w:t>
            </w:r>
          </w:p>
          <w:p w:rsidR="00CB1090" w:rsidRPr="00F6616A" w:rsidRDefault="00E927D3" w:rsidP="00CB1090">
            <w:r w:rsidRPr="00F6616A">
              <w:rPr>
                <w:rFonts w:ascii="Calibri" w:hAnsi="Calibri" w:cs="Calibri"/>
                <w:i/>
                <w:sz w:val="20"/>
              </w:rPr>
              <w:t>S</w:t>
            </w:r>
            <w:r w:rsidR="00CB1090" w:rsidRPr="00F6616A">
              <w:rPr>
                <w:rFonts w:ascii="Calibri" w:hAnsi="Calibri" w:cs="Calibri"/>
                <w:i/>
                <w:sz w:val="20"/>
              </w:rPr>
              <w:t>Q. L’évaluation de l’action impliquait-elle des partenaires? Si oui, comment vous en êtes-vous procédé avec ces derniers</w:t>
            </w:r>
            <w:r w:rsidRPr="00F6616A">
              <w:rPr>
                <w:rFonts w:ascii="Calibri" w:hAnsi="Calibri" w:cs="Calibri"/>
                <w:i/>
                <w:sz w:val="20"/>
              </w:rPr>
              <w:t>?</w:t>
            </w:r>
          </w:p>
        </w:tc>
        <w:tc>
          <w:tcPr>
            <w:tcW w:w="434" w:type="dxa"/>
            <w:vMerge w:val="restart"/>
            <w:shd w:val="clear" w:color="auto" w:fill="auto"/>
            <w:vAlign w:val="center"/>
          </w:tcPr>
          <w:p w:rsidR="00672290" w:rsidRPr="00F6616A" w:rsidRDefault="00672290" w:rsidP="0014200A"/>
        </w:tc>
        <w:tc>
          <w:tcPr>
            <w:tcW w:w="434" w:type="dxa"/>
            <w:vMerge w:val="restart"/>
            <w:shd w:val="clear" w:color="auto" w:fill="auto"/>
            <w:vAlign w:val="center"/>
          </w:tcPr>
          <w:p w:rsidR="00672290" w:rsidRPr="00F6616A" w:rsidRDefault="00672290" w:rsidP="0014200A"/>
        </w:tc>
        <w:tc>
          <w:tcPr>
            <w:tcW w:w="434" w:type="dxa"/>
            <w:vMerge w:val="restart"/>
            <w:shd w:val="clear" w:color="auto" w:fill="auto"/>
            <w:vAlign w:val="center"/>
          </w:tcPr>
          <w:p w:rsidR="00672290" w:rsidRPr="00F6616A" w:rsidRDefault="00672290" w:rsidP="0014200A"/>
        </w:tc>
        <w:tc>
          <w:tcPr>
            <w:tcW w:w="434" w:type="dxa"/>
            <w:vMerge w:val="restart"/>
            <w:shd w:val="clear" w:color="auto" w:fill="auto"/>
            <w:vAlign w:val="center"/>
          </w:tcPr>
          <w:p w:rsidR="00672290" w:rsidRPr="00F6616A" w:rsidRDefault="00672290" w:rsidP="0014200A"/>
        </w:tc>
        <w:tc>
          <w:tcPr>
            <w:tcW w:w="435" w:type="dxa"/>
            <w:vMerge w:val="restart"/>
            <w:shd w:val="clear" w:color="auto" w:fill="auto"/>
            <w:vAlign w:val="center"/>
          </w:tcPr>
          <w:p w:rsidR="00672290" w:rsidRPr="00F6616A" w:rsidRDefault="00672290" w:rsidP="0014200A"/>
        </w:tc>
        <w:tc>
          <w:tcPr>
            <w:tcW w:w="6193" w:type="dxa"/>
            <w:shd w:val="clear" w:color="auto" w:fill="auto"/>
            <w:vAlign w:val="center"/>
          </w:tcPr>
          <w:p w:rsidR="00672290" w:rsidRPr="00F6616A" w:rsidRDefault="00672290" w:rsidP="0014200A">
            <w:pPr>
              <w:rPr>
                <w:sz w:val="20"/>
                <w:szCs w:val="20"/>
              </w:rPr>
            </w:pPr>
            <w:r w:rsidRPr="00F6616A">
              <w:rPr>
                <w:b/>
                <w:i/>
                <w:sz w:val="20"/>
                <w:szCs w:val="20"/>
              </w:rPr>
              <w:t>Exemple de contexte :</w:t>
            </w:r>
            <w:r w:rsidRPr="00F6616A">
              <w:rPr>
                <w:sz w:val="20"/>
                <w:szCs w:val="20"/>
              </w:rPr>
              <w:t xml:space="preserve"> Contexte d’une recherche universitaire pour démontrer l’efficacité d’une intervention? Contexte d’une évaluation financée par un bailleur de fonds? Contexte d’une évaluation d’une action réalisée par une organisation vs d’une action impliquant plusieurs partenaires? </w:t>
            </w:r>
          </w:p>
        </w:tc>
        <w:tc>
          <w:tcPr>
            <w:tcW w:w="4110" w:type="dxa"/>
            <w:vMerge w:val="restart"/>
            <w:shd w:val="clear" w:color="auto" w:fill="auto"/>
            <w:vAlign w:val="center"/>
          </w:tcPr>
          <w:p w:rsidR="00672290" w:rsidRPr="00F6616A" w:rsidRDefault="00672290" w:rsidP="0014200A"/>
        </w:tc>
      </w:tr>
      <w:tr w:rsidR="00672290" w:rsidTr="00F6616A">
        <w:trPr>
          <w:cantSplit/>
          <w:trHeight w:val="180"/>
        </w:trPr>
        <w:tc>
          <w:tcPr>
            <w:tcW w:w="2802" w:type="dxa"/>
            <w:vMerge/>
            <w:vAlign w:val="center"/>
          </w:tcPr>
          <w:p w:rsidR="00672290" w:rsidRDefault="00672290" w:rsidP="0014200A"/>
        </w:tc>
        <w:tc>
          <w:tcPr>
            <w:tcW w:w="3543" w:type="dxa"/>
            <w:vMerge/>
            <w:shd w:val="clear" w:color="auto" w:fill="auto"/>
            <w:vAlign w:val="center"/>
          </w:tcPr>
          <w:p w:rsidR="00672290" w:rsidRPr="00F6616A" w:rsidRDefault="00672290" w:rsidP="0014200A"/>
        </w:tc>
        <w:tc>
          <w:tcPr>
            <w:tcW w:w="434" w:type="dxa"/>
            <w:vMerge/>
            <w:shd w:val="clear" w:color="auto" w:fill="auto"/>
            <w:vAlign w:val="center"/>
          </w:tcPr>
          <w:p w:rsidR="00672290" w:rsidRPr="00F6616A" w:rsidRDefault="00672290" w:rsidP="0014200A"/>
        </w:tc>
        <w:tc>
          <w:tcPr>
            <w:tcW w:w="434" w:type="dxa"/>
            <w:vMerge/>
            <w:shd w:val="clear" w:color="auto" w:fill="auto"/>
            <w:vAlign w:val="center"/>
          </w:tcPr>
          <w:p w:rsidR="00672290" w:rsidRPr="00F6616A" w:rsidRDefault="00672290" w:rsidP="0014200A"/>
        </w:tc>
        <w:tc>
          <w:tcPr>
            <w:tcW w:w="434" w:type="dxa"/>
            <w:vMerge/>
            <w:shd w:val="clear" w:color="auto" w:fill="auto"/>
            <w:vAlign w:val="center"/>
          </w:tcPr>
          <w:p w:rsidR="00672290" w:rsidRPr="00F6616A" w:rsidRDefault="00672290" w:rsidP="0014200A"/>
        </w:tc>
        <w:tc>
          <w:tcPr>
            <w:tcW w:w="434" w:type="dxa"/>
            <w:vMerge/>
            <w:shd w:val="clear" w:color="auto" w:fill="auto"/>
            <w:vAlign w:val="center"/>
          </w:tcPr>
          <w:p w:rsidR="00672290" w:rsidRPr="00F6616A" w:rsidRDefault="00672290" w:rsidP="0014200A"/>
        </w:tc>
        <w:tc>
          <w:tcPr>
            <w:tcW w:w="435" w:type="dxa"/>
            <w:vMerge/>
            <w:shd w:val="clear" w:color="auto" w:fill="auto"/>
            <w:vAlign w:val="center"/>
          </w:tcPr>
          <w:p w:rsidR="00672290" w:rsidRPr="00F6616A" w:rsidRDefault="00672290" w:rsidP="0014200A"/>
        </w:tc>
        <w:tc>
          <w:tcPr>
            <w:tcW w:w="6193" w:type="dxa"/>
            <w:shd w:val="clear" w:color="auto" w:fill="auto"/>
            <w:vAlign w:val="center"/>
          </w:tcPr>
          <w:p w:rsidR="00672290" w:rsidRPr="00F6616A" w:rsidRDefault="00672290" w:rsidP="0020504C">
            <w:pPr>
              <w:pStyle w:val="Default"/>
              <w:rPr>
                <w:color w:val="auto"/>
                <w:sz w:val="20"/>
                <w:szCs w:val="20"/>
              </w:rPr>
            </w:pPr>
            <w:r w:rsidRPr="00F6616A">
              <w:rPr>
                <w:b/>
                <w:i/>
                <w:color w:val="auto"/>
                <w:sz w:val="20"/>
                <w:szCs w:val="20"/>
              </w:rPr>
              <w:t>Idéalement,</w:t>
            </w:r>
            <w:r w:rsidRPr="00F6616A">
              <w:rPr>
                <w:color w:val="auto"/>
                <w:sz w:val="20"/>
                <w:szCs w:val="20"/>
              </w:rPr>
              <w:t xml:space="preserve"> l’évaluateur aurait déjà réalisé des mandats d’évaluation dans un contexte d’actions concertées réunissant différents partenaires. </w:t>
            </w:r>
          </w:p>
        </w:tc>
        <w:tc>
          <w:tcPr>
            <w:tcW w:w="4110" w:type="dxa"/>
            <w:vMerge/>
            <w:shd w:val="clear" w:color="auto" w:fill="auto"/>
            <w:vAlign w:val="center"/>
          </w:tcPr>
          <w:p w:rsidR="00672290" w:rsidRPr="00F6616A" w:rsidRDefault="00672290" w:rsidP="0014200A"/>
        </w:tc>
      </w:tr>
      <w:tr w:rsidR="00672290" w:rsidTr="00F6616A">
        <w:trPr>
          <w:cantSplit/>
          <w:trHeight w:val="342"/>
        </w:trPr>
        <w:tc>
          <w:tcPr>
            <w:tcW w:w="2802" w:type="dxa"/>
            <w:vMerge/>
            <w:vAlign w:val="center"/>
          </w:tcPr>
          <w:p w:rsidR="00672290" w:rsidRDefault="00672290" w:rsidP="0014200A"/>
        </w:tc>
        <w:tc>
          <w:tcPr>
            <w:tcW w:w="3543" w:type="dxa"/>
            <w:vMerge w:val="restart"/>
            <w:shd w:val="clear" w:color="auto" w:fill="auto"/>
            <w:vAlign w:val="center"/>
          </w:tcPr>
          <w:p w:rsidR="00672290" w:rsidRPr="00630B9B" w:rsidRDefault="00672290" w:rsidP="0020504C">
            <w:pPr>
              <w:pStyle w:val="Default"/>
              <w:rPr>
                <w:color w:val="auto"/>
                <w:sz w:val="20"/>
                <w:szCs w:val="22"/>
              </w:rPr>
            </w:pPr>
            <w:r w:rsidRPr="00630B9B">
              <w:rPr>
                <w:color w:val="auto"/>
                <w:sz w:val="20"/>
                <w:szCs w:val="22"/>
              </w:rPr>
              <w:t>L’évaluateur est-il familier avec les méthodologies qualitatives et quantitatives?</w:t>
            </w:r>
          </w:p>
          <w:p w:rsidR="00672290" w:rsidRPr="00630B9B" w:rsidRDefault="00E927D3" w:rsidP="007A58AD">
            <w:r w:rsidRPr="00630B9B">
              <w:rPr>
                <w:rFonts w:ascii="Calibri" w:hAnsi="Calibri" w:cs="Calibri"/>
                <w:i/>
                <w:sz w:val="20"/>
              </w:rPr>
              <w:t>S</w:t>
            </w:r>
            <w:r w:rsidR="00A77041" w:rsidRPr="00630B9B">
              <w:rPr>
                <w:rFonts w:ascii="Calibri" w:hAnsi="Calibri" w:cs="Calibri"/>
                <w:i/>
                <w:sz w:val="20"/>
              </w:rPr>
              <w:t xml:space="preserve">Q. Parlez-nous des méthodes </w:t>
            </w:r>
            <w:r w:rsidR="007A58AD" w:rsidRPr="00630B9B">
              <w:rPr>
                <w:rFonts w:ascii="Calibri" w:hAnsi="Calibri" w:cs="Calibri"/>
                <w:i/>
                <w:sz w:val="20"/>
              </w:rPr>
              <w:t>ainsi que des outils d’évaluation que vous avez déjà expérimentés.</w:t>
            </w:r>
          </w:p>
        </w:tc>
        <w:tc>
          <w:tcPr>
            <w:tcW w:w="434" w:type="dxa"/>
            <w:vMerge w:val="restart"/>
            <w:shd w:val="clear" w:color="auto" w:fill="auto"/>
            <w:vAlign w:val="center"/>
          </w:tcPr>
          <w:p w:rsidR="00672290" w:rsidRPr="00630B9B" w:rsidRDefault="00672290" w:rsidP="0014200A"/>
        </w:tc>
        <w:tc>
          <w:tcPr>
            <w:tcW w:w="434" w:type="dxa"/>
            <w:vMerge w:val="restart"/>
            <w:shd w:val="clear" w:color="auto" w:fill="auto"/>
            <w:vAlign w:val="center"/>
          </w:tcPr>
          <w:p w:rsidR="00672290" w:rsidRPr="00630B9B" w:rsidRDefault="00672290" w:rsidP="0014200A"/>
        </w:tc>
        <w:tc>
          <w:tcPr>
            <w:tcW w:w="434" w:type="dxa"/>
            <w:vMerge w:val="restart"/>
            <w:shd w:val="clear" w:color="auto" w:fill="auto"/>
            <w:vAlign w:val="center"/>
          </w:tcPr>
          <w:p w:rsidR="00672290" w:rsidRPr="00630B9B" w:rsidRDefault="00672290" w:rsidP="0014200A"/>
        </w:tc>
        <w:tc>
          <w:tcPr>
            <w:tcW w:w="434" w:type="dxa"/>
            <w:vMerge w:val="restart"/>
            <w:shd w:val="clear" w:color="auto" w:fill="auto"/>
            <w:vAlign w:val="center"/>
          </w:tcPr>
          <w:p w:rsidR="00672290" w:rsidRPr="00F6616A" w:rsidRDefault="00672290" w:rsidP="0014200A"/>
        </w:tc>
        <w:tc>
          <w:tcPr>
            <w:tcW w:w="435" w:type="dxa"/>
            <w:vMerge w:val="restart"/>
            <w:shd w:val="clear" w:color="auto" w:fill="auto"/>
            <w:vAlign w:val="center"/>
          </w:tcPr>
          <w:p w:rsidR="00672290" w:rsidRPr="00F6616A" w:rsidRDefault="00672290" w:rsidP="0014200A"/>
        </w:tc>
        <w:tc>
          <w:tcPr>
            <w:tcW w:w="6193" w:type="dxa"/>
            <w:shd w:val="clear" w:color="auto" w:fill="auto"/>
            <w:vAlign w:val="center"/>
          </w:tcPr>
          <w:p w:rsidR="00672290" w:rsidRPr="00F6616A" w:rsidRDefault="00672290" w:rsidP="0020504C">
            <w:pPr>
              <w:rPr>
                <w:sz w:val="20"/>
                <w:szCs w:val="20"/>
              </w:rPr>
            </w:pPr>
            <w:r w:rsidRPr="00F6616A">
              <w:rPr>
                <w:b/>
                <w:i/>
                <w:sz w:val="20"/>
                <w:szCs w:val="20"/>
              </w:rPr>
              <w:t>Exemples de méthodes qualitatives</w:t>
            </w:r>
            <w:r w:rsidR="00E927D3" w:rsidRPr="00F6616A">
              <w:rPr>
                <w:b/>
                <w:i/>
                <w:sz w:val="20"/>
                <w:szCs w:val="20"/>
              </w:rPr>
              <w:t> </w:t>
            </w:r>
            <w:r w:rsidRPr="00F6616A">
              <w:rPr>
                <w:b/>
                <w:i/>
                <w:sz w:val="20"/>
                <w:szCs w:val="20"/>
              </w:rPr>
              <w:t>:</w:t>
            </w:r>
            <w:r w:rsidRPr="00F6616A">
              <w:rPr>
                <w:sz w:val="20"/>
                <w:szCs w:val="20"/>
              </w:rPr>
              <w:t xml:space="preserve"> entrevue individuelle ou de groupe, analyse documentaire, étude de cas.</w:t>
            </w:r>
          </w:p>
        </w:tc>
        <w:tc>
          <w:tcPr>
            <w:tcW w:w="4110" w:type="dxa"/>
            <w:vMerge w:val="restart"/>
            <w:shd w:val="clear" w:color="auto" w:fill="auto"/>
            <w:vAlign w:val="center"/>
          </w:tcPr>
          <w:p w:rsidR="00672290" w:rsidRPr="00F6616A" w:rsidRDefault="00672290" w:rsidP="0014200A"/>
        </w:tc>
      </w:tr>
      <w:tr w:rsidR="00672290" w:rsidTr="00F6616A">
        <w:trPr>
          <w:cantSplit/>
          <w:trHeight w:val="341"/>
        </w:trPr>
        <w:tc>
          <w:tcPr>
            <w:tcW w:w="2802" w:type="dxa"/>
            <w:vMerge/>
            <w:vAlign w:val="center"/>
          </w:tcPr>
          <w:p w:rsidR="00672290" w:rsidRDefault="00672290" w:rsidP="0014200A"/>
        </w:tc>
        <w:tc>
          <w:tcPr>
            <w:tcW w:w="3543" w:type="dxa"/>
            <w:vMerge/>
            <w:shd w:val="clear" w:color="auto" w:fill="auto"/>
            <w:vAlign w:val="center"/>
          </w:tcPr>
          <w:p w:rsidR="00672290" w:rsidRPr="00630B9B" w:rsidRDefault="00672290" w:rsidP="0020504C">
            <w:pPr>
              <w:pStyle w:val="Default"/>
              <w:rPr>
                <w:rFonts w:cstheme="minorBidi"/>
                <w:color w:val="auto"/>
              </w:rPr>
            </w:pPr>
          </w:p>
        </w:tc>
        <w:tc>
          <w:tcPr>
            <w:tcW w:w="434" w:type="dxa"/>
            <w:vMerge/>
            <w:shd w:val="clear" w:color="auto" w:fill="auto"/>
            <w:vAlign w:val="center"/>
          </w:tcPr>
          <w:p w:rsidR="00672290" w:rsidRPr="00630B9B" w:rsidRDefault="00672290" w:rsidP="0014200A"/>
        </w:tc>
        <w:tc>
          <w:tcPr>
            <w:tcW w:w="434" w:type="dxa"/>
            <w:vMerge/>
            <w:shd w:val="clear" w:color="auto" w:fill="auto"/>
            <w:vAlign w:val="center"/>
          </w:tcPr>
          <w:p w:rsidR="00672290" w:rsidRPr="00630B9B" w:rsidRDefault="00672290" w:rsidP="0014200A"/>
        </w:tc>
        <w:tc>
          <w:tcPr>
            <w:tcW w:w="434" w:type="dxa"/>
            <w:vMerge/>
            <w:shd w:val="clear" w:color="auto" w:fill="auto"/>
            <w:vAlign w:val="center"/>
          </w:tcPr>
          <w:p w:rsidR="00672290" w:rsidRPr="00630B9B" w:rsidRDefault="00672290" w:rsidP="0014200A"/>
        </w:tc>
        <w:tc>
          <w:tcPr>
            <w:tcW w:w="434" w:type="dxa"/>
            <w:vMerge/>
            <w:shd w:val="clear" w:color="auto" w:fill="auto"/>
            <w:vAlign w:val="center"/>
          </w:tcPr>
          <w:p w:rsidR="00672290" w:rsidRPr="00F6616A" w:rsidRDefault="00672290" w:rsidP="0014200A"/>
        </w:tc>
        <w:tc>
          <w:tcPr>
            <w:tcW w:w="435" w:type="dxa"/>
            <w:vMerge/>
            <w:shd w:val="clear" w:color="auto" w:fill="auto"/>
            <w:vAlign w:val="center"/>
          </w:tcPr>
          <w:p w:rsidR="00672290" w:rsidRPr="00F6616A" w:rsidRDefault="00672290" w:rsidP="0014200A"/>
        </w:tc>
        <w:tc>
          <w:tcPr>
            <w:tcW w:w="6193" w:type="dxa"/>
            <w:shd w:val="clear" w:color="auto" w:fill="auto"/>
            <w:vAlign w:val="center"/>
          </w:tcPr>
          <w:p w:rsidR="00672290" w:rsidRPr="00F6616A" w:rsidRDefault="00672290" w:rsidP="0020504C">
            <w:pPr>
              <w:rPr>
                <w:sz w:val="20"/>
                <w:szCs w:val="20"/>
              </w:rPr>
            </w:pPr>
            <w:r w:rsidRPr="00F6616A">
              <w:rPr>
                <w:b/>
                <w:i/>
                <w:sz w:val="20"/>
                <w:szCs w:val="20"/>
              </w:rPr>
              <w:t>Exemple de méthodes quantitatives :</w:t>
            </w:r>
            <w:r w:rsidRPr="00F6616A">
              <w:rPr>
                <w:sz w:val="20"/>
                <w:szCs w:val="20"/>
              </w:rPr>
              <w:t xml:space="preserve"> questionnaires auto-administrés.</w:t>
            </w:r>
          </w:p>
        </w:tc>
        <w:tc>
          <w:tcPr>
            <w:tcW w:w="4110" w:type="dxa"/>
            <w:vMerge/>
            <w:shd w:val="clear" w:color="auto" w:fill="auto"/>
            <w:vAlign w:val="center"/>
          </w:tcPr>
          <w:p w:rsidR="00672290" w:rsidRPr="00F6616A" w:rsidRDefault="00672290" w:rsidP="0014200A"/>
        </w:tc>
      </w:tr>
      <w:tr w:rsidR="00672290" w:rsidTr="00F6616A">
        <w:trPr>
          <w:cantSplit/>
          <w:trHeight w:val="341"/>
        </w:trPr>
        <w:tc>
          <w:tcPr>
            <w:tcW w:w="2802" w:type="dxa"/>
            <w:vMerge/>
            <w:vAlign w:val="center"/>
          </w:tcPr>
          <w:p w:rsidR="00672290" w:rsidRDefault="00672290" w:rsidP="0014200A"/>
        </w:tc>
        <w:tc>
          <w:tcPr>
            <w:tcW w:w="3543" w:type="dxa"/>
            <w:vMerge/>
            <w:shd w:val="clear" w:color="auto" w:fill="auto"/>
            <w:vAlign w:val="center"/>
          </w:tcPr>
          <w:p w:rsidR="00672290" w:rsidRPr="00630B9B" w:rsidRDefault="00672290" w:rsidP="0020504C">
            <w:pPr>
              <w:pStyle w:val="Default"/>
              <w:rPr>
                <w:rFonts w:cstheme="minorBidi"/>
                <w:color w:val="auto"/>
              </w:rPr>
            </w:pPr>
          </w:p>
        </w:tc>
        <w:tc>
          <w:tcPr>
            <w:tcW w:w="434" w:type="dxa"/>
            <w:vMerge/>
            <w:shd w:val="clear" w:color="auto" w:fill="auto"/>
            <w:vAlign w:val="center"/>
          </w:tcPr>
          <w:p w:rsidR="00672290" w:rsidRPr="00630B9B" w:rsidRDefault="00672290" w:rsidP="0014200A"/>
        </w:tc>
        <w:tc>
          <w:tcPr>
            <w:tcW w:w="434" w:type="dxa"/>
            <w:vMerge/>
            <w:shd w:val="clear" w:color="auto" w:fill="auto"/>
            <w:vAlign w:val="center"/>
          </w:tcPr>
          <w:p w:rsidR="00672290" w:rsidRPr="00630B9B" w:rsidRDefault="00672290" w:rsidP="0014200A"/>
        </w:tc>
        <w:tc>
          <w:tcPr>
            <w:tcW w:w="434" w:type="dxa"/>
            <w:vMerge/>
            <w:shd w:val="clear" w:color="auto" w:fill="auto"/>
            <w:vAlign w:val="center"/>
          </w:tcPr>
          <w:p w:rsidR="00672290" w:rsidRPr="00630B9B" w:rsidRDefault="00672290" w:rsidP="0014200A"/>
        </w:tc>
        <w:tc>
          <w:tcPr>
            <w:tcW w:w="434" w:type="dxa"/>
            <w:vMerge/>
            <w:shd w:val="clear" w:color="auto" w:fill="auto"/>
            <w:vAlign w:val="center"/>
          </w:tcPr>
          <w:p w:rsidR="00672290" w:rsidRPr="00F6616A" w:rsidRDefault="00672290" w:rsidP="0014200A"/>
        </w:tc>
        <w:tc>
          <w:tcPr>
            <w:tcW w:w="435" w:type="dxa"/>
            <w:vMerge/>
            <w:shd w:val="clear" w:color="auto" w:fill="auto"/>
            <w:vAlign w:val="center"/>
          </w:tcPr>
          <w:p w:rsidR="00672290" w:rsidRPr="00F6616A" w:rsidRDefault="00672290" w:rsidP="0014200A"/>
        </w:tc>
        <w:tc>
          <w:tcPr>
            <w:tcW w:w="6193" w:type="dxa"/>
            <w:shd w:val="clear" w:color="auto" w:fill="auto"/>
            <w:vAlign w:val="center"/>
          </w:tcPr>
          <w:p w:rsidR="00672290" w:rsidRPr="00F6616A" w:rsidRDefault="00672290" w:rsidP="00F6616A">
            <w:pPr>
              <w:pStyle w:val="Default"/>
              <w:rPr>
                <w:color w:val="auto"/>
                <w:sz w:val="20"/>
                <w:szCs w:val="20"/>
              </w:rPr>
            </w:pPr>
            <w:r w:rsidRPr="00F6616A">
              <w:rPr>
                <w:b/>
                <w:i/>
                <w:color w:val="auto"/>
                <w:sz w:val="20"/>
                <w:szCs w:val="20"/>
              </w:rPr>
              <w:t>Idéalement,</w:t>
            </w:r>
            <w:r w:rsidRPr="00F6616A">
              <w:rPr>
                <w:color w:val="auto"/>
                <w:sz w:val="20"/>
                <w:szCs w:val="20"/>
              </w:rPr>
              <w:t xml:space="preserve"> l’évaluateur devrait être familier avec les deux </w:t>
            </w:r>
          </w:p>
        </w:tc>
        <w:tc>
          <w:tcPr>
            <w:tcW w:w="4110" w:type="dxa"/>
            <w:vMerge/>
            <w:shd w:val="clear" w:color="auto" w:fill="auto"/>
            <w:vAlign w:val="center"/>
          </w:tcPr>
          <w:p w:rsidR="00672290" w:rsidRPr="00F6616A" w:rsidRDefault="00672290" w:rsidP="0014200A"/>
        </w:tc>
      </w:tr>
      <w:tr w:rsidR="00672290" w:rsidTr="00F6616A">
        <w:trPr>
          <w:cantSplit/>
          <w:trHeight w:val="2398"/>
        </w:trPr>
        <w:tc>
          <w:tcPr>
            <w:tcW w:w="2802" w:type="dxa"/>
            <w:vMerge/>
            <w:vAlign w:val="center"/>
          </w:tcPr>
          <w:p w:rsidR="00672290" w:rsidRDefault="00672290" w:rsidP="0014200A"/>
        </w:tc>
        <w:tc>
          <w:tcPr>
            <w:tcW w:w="3543" w:type="dxa"/>
            <w:shd w:val="clear" w:color="auto" w:fill="auto"/>
            <w:vAlign w:val="center"/>
          </w:tcPr>
          <w:p w:rsidR="00672290" w:rsidRPr="00630B9B" w:rsidRDefault="00CB1090" w:rsidP="0020504C">
            <w:pPr>
              <w:pStyle w:val="Default"/>
              <w:rPr>
                <w:rFonts w:cstheme="minorBidi"/>
                <w:color w:val="auto"/>
              </w:rPr>
            </w:pPr>
            <w:r w:rsidRPr="00630B9B">
              <w:rPr>
                <w:rFonts w:cstheme="minorBidi"/>
                <w:color w:val="auto"/>
              </w:rPr>
              <w:t>Pouvez-vous nous parler des étapes d’un processus d’évaluation d’une action</w:t>
            </w:r>
            <w:r w:rsidR="007A58AD" w:rsidRPr="00630B9B">
              <w:rPr>
                <w:rFonts w:cstheme="minorBidi"/>
                <w:color w:val="auto"/>
              </w:rPr>
              <w:t xml:space="preserve"> ou d’un projet </w:t>
            </w:r>
            <w:r w:rsidR="00672290" w:rsidRPr="00630B9B">
              <w:rPr>
                <w:rFonts w:cstheme="minorBidi"/>
                <w:color w:val="auto"/>
              </w:rPr>
              <w:t>?</w:t>
            </w:r>
          </w:p>
        </w:tc>
        <w:tc>
          <w:tcPr>
            <w:tcW w:w="434" w:type="dxa"/>
            <w:shd w:val="clear" w:color="auto" w:fill="auto"/>
            <w:vAlign w:val="center"/>
          </w:tcPr>
          <w:p w:rsidR="00672290" w:rsidRPr="00630B9B" w:rsidRDefault="00672290" w:rsidP="0014200A"/>
        </w:tc>
        <w:tc>
          <w:tcPr>
            <w:tcW w:w="434" w:type="dxa"/>
            <w:shd w:val="clear" w:color="auto" w:fill="auto"/>
            <w:vAlign w:val="center"/>
          </w:tcPr>
          <w:p w:rsidR="00672290" w:rsidRPr="00630B9B" w:rsidRDefault="00672290" w:rsidP="0014200A"/>
        </w:tc>
        <w:tc>
          <w:tcPr>
            <w:tcW w:w="434" w:type="dxa"/>
            <w:shd w:val="clear" w:color="auto" w:fill="auto"/>
            <w:vAlign w:val="center"/>
          </w:tcPr>
          <w:p w:rsidR="00672290" w:rsidRPr="00630B9B" w:rsidRDefault="00672290" w:rsidP="0014200A"/>
        </w:tc>
        <w:tc>
          <w:tcPr>
            <w:tcW w:w="434" w:type="dxa"/>
            <w:shd w:val="clear" w:color="auto" w:fill="auto"/>
            <w:vAlign w:val="center"/>
          </w:tcPr>
          <w:p w:rsidR="00672290" w:rsidRPr="00F6616A" w:rsidRDefault="00672290" w:rsidP="0014200A"/>
        </w:tc>
        <w:tc>
          <w:tcPr>
            <w:tcW w:w="435" w:type="dxa"/>
            <w:shd w:val="clear" w:color="auto" w:fill="auto"/>
            <w:vAlign w:val="center"/>
          </w:tcPr>
          <w:p w:rsidR="00672290" w:rsidRPr="00F6616A" w:rsidRDefault="00672290" w:rsidP="0014200A"/>
        </w:tc>
        <w:tc>
          <w:tcPr>
            <w:tcW w:w="6193" w:type="dxa"/>
            <w:shd w:val="clear" w:color="auto" w:fill="auto"/>
            <w:vAlign w:val="center"/>
          </w:tcPr>
          <w:p w:rsidR="00672290" w:rsidRPr="00F6616A" w:rsidRDefault="00672290" w:rsidP="0020504C">
            <w:pPr>
              <w:pStyle w:val="Default"/>
              <w:rPr>
                <w:b/>
                <w:i/>
                <w:color w:val="auto"/>
                <w:sz w:val="20"/>
                <w:szCs w:val="20"/>
              </w:rPr>
            </w:pPr>
            <w:r w:rsidRPr="00F6616A">
              <w:rPr>
                <w:b/>
                <w:i/>
                <w:color w:val="auto"/>
                <w:sz w:val="20"/>
                <w:szCs w:val="20"/>
              </w:rPr>
              <w:t>Portrait d’un processus habituel :</w:t>
            </w:r>
          </w:p>
          <w:p w:rsidR="00672290" w:rsidRPr="00F6616A" w:rsidRDefault="00672290" w:rsidP="0020504C">
            <w:pPr>
              <w:pStyle w:val="Default"/>
              <w:rPr>
                <w:color w:val="auto"/>
                <w:sz w:val="20"/>
                <w:szCs w:val="20"/>
              </w:rPr>
            </w:pPr>
            <w:r w:rsidRPr="00F6616A">
              <w:rPr>
                <w:color w:val="auto"/>
                <w:sz w:val="20"/>
                <w:szCs w:val="20"/>
              </w:rPr>
              <w:t>a) Clarifier le programme ou l’action</w:t>
            </w:r>
            <w:r w:rsidR="00E927D3" w:rsidRPr="00F6616A">
              <w:rPr>
                <w:color w:val="auto"/>
                <w:sz w:val="20"/>
                <w:szCs w:val="20"/>
              </w:rPr>
              <w:t> </w:t>
            </w:r>
            <w:r w:rsidRPr="00F6616A">
              <w:rPr>
                <w:color w:val="auto"/>
                <w:sz w:val="20"/>
                <w:szCs w:val="20"/>
              </w:rPr>
              <w:t xml:space="preserve">: le processus de mise en œuvre, les ressources nécessaires, les personnes visées, les attendus de l’action, etc. </w:t>
            </w:r>
          </w:p>
          <w:p w:rsidR="00672290" w:rsidRPr="00F6616A" w:rsidRDefault="00672290" w:rsidP="0020504C">
            <w:pPr>
              <w:pStyle w:val="Default"/>
              <w:rPr>
                <w:color w:val="auto"/>
                <w:sz w:val="20"/>
                <w:szCs w:val="20"/>
              </w:rPr>
            </w:pPr>
            <w:r w:rsidRPr="00F6616A">
              <w:rPr>
                <w:color w:val="auto"/>
                <w:sz w:val="20"/>
                <w:szCs w:val="20"/>
              </w:rPr>
              <w:t xml:space="preserve">b) Définir les questions d’évaluation; </w:t>
            </w:r>
          </w:p>
          <w:p w:rsidR="00672290" w:rsidRPr="00F6616A" w:rsidRDefault="00672290" w:rsidP="0020504C">
            <w:pPr>
              <w:pStyle w:val="Default"/>
              <w:rPr>
                <w:color w:val="auto"/>
                <w:sz w:val="20"/>
                <w:szCs w:val="20"/>
              </w:rPr>
            </w:pPr>
            <w:r w:rsidRPr="00F6616A">
              <w:rPr>
                <w:color w:val="auto"/>
                <w:sz w:val="20"/>
                <w:szCs w:val="20"/>
              </w:rPr>
              <w:t xml:space="preserve">c) Planifier l’évaluation; </w:t>
            </w:r>
          </w:p>
          <w:p w:rsidR="00672290" w:rsidRPr="00F6616A" w:rsidRDefault="00672290" w:rsidP="0020504C">
            <w:pPr>
              <w:pStyle w:val="Default"/>
              <w:rPr>
                <w:color w:val="auto"/>
                <w:sz w:val="20"/>
                <w:szCs w:val="20"/>
              </w:rPr>
            </w:pPr>
            <w:r w:rsidRPr="00F6616A">
              <w:rPr>
                <w:color w:val="auto"/>
                <w:sz w:val="20"/>
                <w:szCs w:val="20"/>
              </w:rPr>
              <w:t xml:space="preserve">d) Proposer, développer ou bonifier des outils de collecte; </w:t>
            </w:r>
          </w:p>
          <w:p w:rsidR="00672290" w:rsidRPr="00F6616A" w:rsidRDefault="00672290" w:rsidP="0020504C">
            <w:pPr>
              <w:pStyle w:val="Default"/>
              <w:rPr>
                <w:color w:val="auto"/>
                <w:sz w:val="20"/>
                <w:szCs w:val="20"/>
              </w:rPr>
            </w:pPr>
            <w:r w:rsidRPr="00F6616A">
              <w:rPr>
                <w:color w:val="auto"/>
                <w:sz w:val="20"/>
                <w:szCs w:val="20"/>
              </w:rPr>
              <w:t xml:space="preserve">e) Réaliser l’évaluation (ou la superviser); </w:t>
            </w:r>
          </w:p>
          <w:p w:rsidR="00672290" w:rsidRPr="00F6616A" w:rsidRDefault="00672290" w:rsidP="0020504C">
            <w:pPr>
              <w:pStyle w:val="Default"/>
              <w:rPr>
                <w:color w:val="auto"/>
                <w:sz w:val="20"/>
                <w:szCs w:val="20"/>
              </w:rPr>
            </w:pPr>
            <w:r w:rsidRPr="00F6616A">
              <w:rPr>
                <w:color w:val="auto"/>
                <w:sz w:val="20"/>
                <w:szCs w:val="20"/>
              </w:rPr>
              <w:t xml:space="preserve">f) Traiter, analyser et interpréter les données; </w:t>
            </w:r>
          </w:p>
          <w:p w:rsidR="00672290" w:rsidRPr="00F6616A" w:rsidRDefault="00672290" w:rsidP="00672290">
            <w:pPr>
              <w:pStyle w:val="Default"/>
              <w:rPr>
                <w:color w:val="auto"/>
                <w:sz w:val="20"/>
                <w:szCs w:val="20"/>
              </w:rPr>
            </w:pPr>
            <w:r w:rsidRPr="00F6616A">
              <w:rPr>
                <w:color w:val="auto"/>
                <w:sz w:val="20"/>
                <w:szCs w:val="20"/>
              </w:rPr>
              <w:t xml:space="preserve">g) Diffuser les résultats, les conclusions et les recommandations de l’évaluation </w:t>
            </w:r>
          </w:p>
        </w:tc>
        <w:tc>
          <w:tcPr>
            <w:tcW w:w="4110" w:type="dxa"/>
            <w:shd w:val="clear" w:color="auto" w:fill="auto"/>
            <w:vAlign w:val="center"/>
          </w:tcPr>
          <w:p w:rsidR="00672290" w:rsidRPr="00F6616A" w:rsidRDefault="00672290" w:rsidP="0014200A"/>
        </w:tc>
      </w:tr>
      <w:tr w:rsidR="00672290" w:rsidTr="00672290">
        <w:trPr>
          <w:cantSplit/>
          <w:trHeight w:val="812"/>
        </w:trPr>
        <w:tc>
          <w:tcPr>
            <w:tcW w:w="2802" w:type="dxa"/>
            <w:vMerge/>
            <w:vAlign w:val="center"/>
          </w:tcPr>
          <w:p w:rsidR="00672290" w:rsidRDefault="00672290" w:rsidP="0014200A"/>
        </w:tc>
        <w:tc>
          <w:tcPr>
            <w:tcW w:w="3543" w:type="dxa"/>
            <w:vAlign w:val="center"/>
          </w:tcPr>
          <w:p w:rsidR="00672290" w:rsidRDefault="00672290" w:rsidP="0020504C">
            <w:pPr>
              <w:pStyle w:val="Default"/>
              <w:rPr>
                <w:sz w:val="22"/>
                <w:szCs w:val="22"/>
              </w:rPr>
            </w:pPr>
            <w:r>
              <w:rPr>
                <w:sz w:val="22"/>
                <w:szCs w:val="22"/>
              </w:rPr>
              <w:t xml:space="preserve">L’évaluateur s’exprime-t-il clairement? Réussit-il à bien vulgariser? </w:t>
            </w:r>
          </w:p>
          <w:p w:rsidR="00E927D3" w:rsidRPr="00672290" w:rsidRDefault="00E927D3" w:rsidP="0020504C">
            <w:pPr>
              <w:pStyle w:val="Default"/>
              <w:rPr>
                <w:sz w:val="22"/>
                <w:szCs w:val="22"/>
              </w:rPr>
            </w:pPr>
          </w:p>
        </w:tc>
        <w:tc>
          <w:tcPr>
            <w:tcW w:w="434" w:type="dxa"/>
            <w:vAlign w:val="center"/>
          </w:tcPr>
          <w:p w:rsidR="00672290" w:rsidRDefault="00672290" w:rsidP="0014200A"/>
        </w:tc>
        <w:tc>
          <w:tcPr>
            <w:tcW w:w="434" w:type="dxa"/>
            <w:vAlign w:val="center"/>
          </w:tcPr>
          <w:p w:rsidR="00672290" w:rsidRDefault="00672290" w:rsidP="0014200A"/>
        </w:tc>
        <w:tc>
          <w:tcPr>
            <w:tcW w:w="434" w:type="dxa"/>
            <w:vAlign w:val="center"/>
          </w:tcPr>
          <w:p w:rsidR="00672290" w:rsidRDefault="00672290" w:rsidP="0014200A"/>
        </w:tc>
        <w:tc>
          <w:tcPr>
            <w:tcW w:w="434" w:type="dxa"/>
            <w:vAlign w:val="center"/>
          </w:tcPr>
          <w:p w:rsidR="00672290" w:rsidRDefault="00672290" w:rsidP="0014200A"/>
        </w:tc>
        <w:tc>
          <w:tcPr>
            <w:tcW w:w="435" w:type="dxa"/>
            <w:vAlign w:val="center"/>
          </w:tcPr>
          <w:p w:rsidR="00672290" w:rsidRDefault="00672290" w:rsidP="0014200A"/>
        </w:tc>
        <w:tc>
          <w:tcPr>
            <w:tcW w:w="6193" w:type="dxa"/>
            <w:shd w:val="clear" w:color="auto" w:fill="FFFFFF" w:themeFill="background1"/>
            <w:vAlign w:val="center"/>
          </w:tcPr>
          <w:p w:rsidR="00672290" w:rsidRPr="0020504C" w:rsidRDefault="00672290" w:rsidP="0020504C">
            <w:pPr>
              <w:pStyle w:val="Default"/>
              <w:rPr>
                <w:sz w:val="20"/>
                <w:szCs w:val="20"/>
              </w:rPr>
            </w:pPr>
          </w:p>
        </w:tc>
        <w:tc>
          <w:tcPr>
            <w:tcW w:w="4110" w:type="dxa"/>
            <w:vAlign w:val="center"/>
          </w:tcPr>
          <w:p w:rsidR="00672290" w:rsidRDefault="00672290" w:rsidP="0014200A"/>
        </w:tc>
      </w:tr>
      <w:tr w:rsidR="00672290" w:rsidRPr="0014200A" w:rsidTr="005F2653">
        <w:tc>
          <w:tcPr>
            <w:tcW w:w="18819" w:type="dxa"/>
            <w:gridSpan w:val="9"/>
            <w:shd w:val="clear" w:color="auto" w:fill="1F497D" w:themeFill="text2"/>
          </w:tcPr>
          <w:p w:rsidR="00672290" w:rsidRPr="0014200A" w:rsidRDefault="00672290" w:rsidP="005F2653">
            <w:pPr>
              <w:rPr>
                <w:i/>
                <w:color w:val="FFFFFF" w:themeColor="background1"/>
                <w:sz w:val="24"/>
                <w:szCs w:val="24"/>
              </w:rPr>
            </w:pPr>
            <w:r w:rsidRPr="0014200A">
              <w:rPr>
                <w:i/>
                <w:color w:val="FFFFFF" w:themeColor="background1"/>
                <w:sz w:val="24"/>
                <w:szCs w:val="24"/>
              </w:rPr>
              <w:t xml:space="preserve">Aspect évalué : </w:t>
            </w:r>
          </w:p>
          <w:p w:rsidR="00672290" w:rsidRPr="0014200A" w:rsidRDefault="00672290" w:rsidP="005F2653">
            <w:pPr>
              <w:rPr>
                <w:color w:val="FFFFFF" w:themeColor="background1"/>
                <w:sz w:val="40"/>
                <w:szCs w:val="40"/>
              </w:rPr>
            </w:pPr>
            <w:r w:rsidRPr="0014200A">
              <w:rPr>
                <w:b/>
                <w:color w:val="FFFFFF" w:themeColor="background1"/>
                <w:sz w:val="40"/>
                <w:szCs w:val="40"/>
              </w:rPr>
              <w:t>CONNAISSANCE DE L’ÉVALUATION</w:t>
            </w:r>
          </w:p>
        </w:tc>
      </w:tr>
      <w:tr w:rsidR="00672290" w:rsidRPr="0014200A" w:rsidTr="005F2653">
        <w:tc>
          <w:tcPr>
            <w:tcW w:w="2802" w:type="dxa"/>
            <w:shd w:val="clear" w:color="auto" w:fill="548DD4" w:themeFill="text2" w:themeFillTint="99"/>
          </w:tcPr>
          <w:p w:rsidR="00672290" w:rsidRPr="0014200A" w:rsidRDefault="00672290" w:rsidP="005F2653">
            <w:pPr>
              <w:jc w:val="center"/>
              <w:rPr>
                <w:b/>
              </w:rPr>
            </w:pPr>
            <w:r w:rsidRPr="0014200A">
              <w:rPr>
                <w:b/>
              </w:rPr>
              <w:t>Question</w:t>
            </w:r>
          </w:p>
        </w:tc>
        <w:tc>
          <w:tcPr>
            <w:tcW w:w="3543" w:type="dxa"/>
            <w:shd w:val="clear" w:color="auto" w:fill="548DD4" w:themeFill="text2" w:themeFillTint="99"/>
          </w:tcPr>
          <w:p w:rsidR="00672290" w:rsidRPr="0014200A" w:rsidRDefault="00672290" w:rsidP="005F2653">
            <w:pPr>
              <w:jc w:val="center"/>
              <w:rPr>
                <w:b/>
              </w:rPr>
            </w:pPr>
            <w:r>
              <w:rPr>
                <w:b/>
              </w:rPr>
              <w:t>À vérifier</w:t>
            </w:r>
          </w:p>
        </w:tc>
        <w:tc>
          <w:tcPr>
            <w:tcW w:w="434" w:type="dxa"/>
            <w:shd w:val="clear" w:color="auto" w:fill="548DD4" w:themeFill="text2" w:themeFillTint="99"/>
          </w:tcPr>
          <w:p w:rsidR="00672290" w:rsidRPr="0014200A" w:rsidRDefault="00672290" w:rsidP="005F2653">
            <w:pPr>
              <w:jc w:val="center"/>
              <w:rPr>
                <w:b/>
              </w:rPr>
            </w:pPr>
            <w:r w:rsidRPr="0014200A">
              <w:rPr>
                <w:b/>
              </w:rPr>
              <w:t>1</w:t>
            </w:r>
          </w:p>
        </w:tc>
        <w:tc>
          <w:tcPr>
            <w:tcW w:w="434" w:type="dxa"/>
            <w:shd w:val="clear" w:color="auto" w:fill="548DD4" w:themeFill="text2" w:themeFillTint="99"/>
          </w:tcPr>
          <w:p w:rsidR="00672290" w:rsidRPr="0014200A" w:rsidRDefault="00672290" w:rsidP="005F2653">
            <w:pPr>
              <w:jc w:val="center"/>
              <w:rPr>
                <w:b/>
              </w:rPr>
            </w:pPr>
            <w:r w:rsidRPr="0014200A">
              <w:rPr>
                <w:b/>
              </w:rPr>
              <w:t>2</w:t>
            </w:r>
          </w:p>
        </w:tc>
        <w:tc>
          <w:tcPr>
            <w:tcW w:w="434" w:type="dxa"/>
            <w:shd w:val="clear" w:color="auto" w:fill="548DD4" w:themeFill="text2" w:themeFillTint="99"/>
          </w:tcPr>
          <w:p w:rsidR="00672290" w:rsidRPr="0014200A" w:rsidRDefault="00672290" w:rsidP="005F2653">
            <w:pPr>
              <w:jc w:val="center"/>
              <w:rPr>
                <w:b/>
              </w:rPr>
            </w:pPr>
            <w:r w:rsidRPr="0014200A">
              <w:rPr>
                <w:b/>
              </w:rPr>
              <w:t>3</w:t>
            </w:r>
          </w:p>
        </w:tc>
        <w:tc>
          <w:tcPr>
            <w:tcW w:w="434" w:type="dxa"/>
            <w:shd w:val="clear" w:color="auto" w:fill="548DD4" w:themeFill="text2" w:themeFillTint="99"/>
          </w:tcPr>
          <w:p w:rsidR="00672290" w:rsidRPr="0014200A" w:rsidRDefault="00672290" w:rsidP="005F2653">
            <w:pPr>
              <w:jc w:val="center"/>
              <w:rPr>
                <w:b/>
              </w:rPr>
            </w:pPr>
            <w:r w:rsidRPr="0014200A">
              <w:rPr>
                <w:b/>
              </w:rPr>
              <w:t>4</w:t>
            </w:r>
          </w:p>
        </w:tc>
        <w:tc>
          <w:tcPr>
            <w:tcW w:w="435" w:type="dxa"/>
            <w:shd w:val="clear" w:color="auto" w:fill="548DD4" w:themeFill="text2" w:themeFillTint="99"/>
          </w:tcPr>
          <w:p w:rsidR="00672290" w:rsidRPr="0014200A" w:rsidRDefault="00672290" w:rsidP="005F2653">
            <w:pPr>
              <w:jc w:val="center"/>
              <w:rPr>
                <w:b/>
              </w:rPr>
            </w:pPr>
            <w:r w:rsidRPr="0014200A">
              <w:rPr>
                <w:b/>
              </w:rPr>
              <w:t>5</w:t>
            </w:r>
          </w:p>
        </w:tc>
        <w:tc>
          <w:tcPr>
            <w:tcW w:w="6193" w:type="dxa"/>
            <w:shd w:val="clear" w:color="auto" w:fill="548DD4" w:themeFill="text2" w:themeFillTint="99"/>
          </w:tcPr>
          <w:p w:rsidR="00672290" w:rsidRPr="0014200A" w:rsidRDefault="00672290" w:rsidP="005F2653">
            <w:pPr>
              <w:jc w:val="center"/>
              <w:rPr>
                <w:b/>
              </w:rPr>
            </w:pPr>
            <w:r w:rsidRPr="0014200A">
              <w:rPr>
                <w:b/>
              </w:rPr>
              <w:t>Nature de la réponse</w:t>
            </w:r>
          </w:p>
        </w:tc>
        <w:tc>
          <w:tcPr>
            <w:tcW w:w="4110" w:type="dxa"/>
            <w:shd w:val="clear" w:color="auto" w:fill="548DD4" w:themeFill="text2" w:themeFillTint="99"/>
          </w:tcPr>
          <w:p w:rsidR="00672290" w:rsidRPr="0014200A" w:rsidRDefault="00672290" w:rsidP="005F2653">
            <w:pPr>
              <w:jc w:val="center"/>
              <w:rPr>
                <w:b/>
              </w:rPr>
            </w:pPr>
            <w:r w:rsidRPr="0014200A">
              <w:rPr>
                <w:b/>
              </w:rPr>
              <w:t>Notes</w:t>
            </w:r>
          </w:p>
        </w:tc>
      </w:tr>
      <w:tr w:rsidR="009D1C4C" w:rsidTr="00672290">
        <w:trPr>
          <w:cantSplit/>
          <w:trHeight w:val="270"/>
        </w:trPr>
        <w:tc>
          <w:tcPr>
            <w:tcW w:w="2802" w:type="dxa"/>
            <w:vMerge w:val="restart"/>
            <w:vAlign w:val="center"/>
          </w:tcPr>
          <w:p w:rsidR="009D1C4C" w:rsidRPr="00630B9B" w:rsidRDefault="00CB1090" w:rsidP="009D1C4C">
            <w:pPr>
              <w:pStyle w:val="Default"/>
              <w:rPr>
                <w:b/>
                <w:sz w:val="22"/>
                <w:szCs w:val="22"/>
              </w:rPr>
            </w:pPr>
            <w:r w:rsidRPr="00630B9B">
              <w:rPr>
                <w:b/>
                <w:sz w:val="22"/>
                <w:szCs w:val="22"/>
              </w:rPr>
              <w:t>Comment les partenaires impliqués dans le déplo</w:t>
            </w:r>
            <w:r w:rsidR="007A58AD" w:rsidRPr="00630B9B">
              <w:rPr>
                <w:b/>
                <w:sz w:val="22"/>
                <w:szCs w:val="22"/>
              </w:rPr>
              <w:t>iement de l’action peuvent-ils</w:t>
            </w:r>
            <w:r w:rsidRPr="00630B9B">
              <w:rPr>
                <w:b/>
                <w:sz w:val="22"/>
                <w:szCs w:val="22"/>
              </w:rPr>
              <w:t xml:space="preserve"> trouver leur compte</w:t>
            </w:r>
            <w:r w:rsidR="007A58AD" w:rsidRPr="00630B9B">
              <w:rPr>
                <w:b/>
                <w:sz w:val="22"/>
                <w:szCs w:val="22"/>
              </w:rPr>
              <w:t xml:space="preserve"> dans un processus d’évaluation</w:t>
            </w:r>
            <w:r w:rsidRPr="00630B9B">
              <w:rPr>
                <w:b/>
                <w:sz w:val="22"/>
                <w:szCs w:val="22"/>
              </w:rPr>
              <w:t>?</w:t>
            </w:r>
          </w:p>
          <w:p w:rsidR="00CB1090" w:rsidRPr="00630B9B" w:rsidRDefault="00CB1090" w:rsidP="009D1C4C">
            <w:pPr>
              <w:pStyle w:val="Default"/>
              <w:rPr>
                <w:b/>
                <w:sz w:val="22"/>
                <w:szCs w:val="22"/>
              </w:rPr>
            </w:pPr>
          </w:p>
          <w:p w:rsidR="00CB1090" w:rsidRPr="00630B9B" w:rsidRDefault="00CB1090" w:rsidP="009D1C4C">
            <w:pPr>
              <w:pStyle w:val="Default"/>
              <w:rPr>
                <w:b/>
                <w:sz w:val="22"/>
                <w:szCs w:val="22"/>
              </w:rPr>
            </w:pPr>
          </w:p>
          <w:p w:rsidR="00CB1090" w:rsidRPr="00630B9B" w:rsidRDefault="00CB1090" w:rsidP="009D1C4C">
            <w:pPr>
              <w:pStyle w:val="Default"/>
              <w:rPr>
                <w:b/>
                <w:sz w:val="22"/>
                <w:szCs w:val="22"/>
              </w:rPr>
            </w:pPr>
            <w:r w:rsidRPr="00630B9B">
              <w:rPr>
                <w:b/>
                <w:sz w:val="22"/>
                <w:szCs w:val="22"/>
              </w:rPr>
              <w:t>Dans le contexte d’évaluation et de suivi d’une action au sein de notre comité, comment vous assu</w:t>
            </w:r>
            <w:r w:rsidR="007A58AD" w:rsidRPr="00630B9B">
              <w:rPr>
                <w:b/>
                <w:sz w:val="22"/>
                <w:szCs w:val="22"/>
              </w:rPr>
              <w:t>re</w:t>
            </w:r>
            <w:r w:rsidRPr="00630B9B">
              <w:rPr>
                <w:b/>
                <w:sz w:val="22"/>
                <w:szCs w:val="22"/>
              </w:rPr>
              <w:t>riez-vous de leur adhésion?</w:t>
            </w:r>
          </w:p>
        </w:tc>
        <w:tc>
          <w:tcPr>
            <w:tcW w:w="3543" w:type="dxa"/>
            <w:vMerge w:val="restart"/>
            <w:vAlign w:val="center"/>
          </w:tcPr>
          <w:p w:rsidR="009D1C4C" w:rsidRPr="00630B9B" w:rsidRDefault="009D1C4C" w:rsidP="00367AC9">
            <w:pPr>
              <w:pStyle w:val="Default"/>
              <w:rPr>
                <w:sz w:val="22"/>
                <w:szCs w:val="22"/>
              </w:rPr>
            </w:pPr>
            <w:r w:rsidRPr="00630B9B">
              <w:rPr>
                <w:sz w:val="22"/>
                <w:szCs w:val="22"/>
              </w:rPr>
              <w:t xml:space="preserve">L’évaluateur </w:t>
            </w:r>
            <w:r w:rsidR="00367AC9" w:rsidRPr="00630B9B">
              <w:rPr>
                <w:sz w:val="22"/>
                <w:szCs w:val="22"/>
              </w:rPr>
              <w:t>vérifie-t-il</w:t>
            </w:r>
            <w:r w:rsidRPr="00630B9B">
              <w:rPr>
                <w:sz w:val="22"/>
                <w:szCs w:val="22"/>
              </w:rPr>
              <w:t xml:space="preserve"> l’utilité de l’évaluation</w:t>
            </w:r>
            <w:r w:rsidR="007A58AD" w:rsidRPr="00630B9B">
              <w:rPr>
                <w:sz w:val="22"/>
                <w:szCs w:val="22"/>
              </w:rPr>
              <w:t xml:space="preserve"> auprès des partenaires</w:t>
            </w:r>
            <w:r w:rsidR="00367AC9" w:rsidRPr="00630B9B">
              <w:rPr>
                <w:sz w:val="22"/>
                <w:szCs w:val="22"/>
              </w:rPr>
              <w:t>?</w:t>
            </w:r>
          </w:p>
        </w:tc>
        <w:tc>
          <w:tcPr>
            <w:tcW w:w="434" w:type="dxa"/>
            <w:vMerge w:val="restart"/>
            <w:vAlign w:val="center"/>
          </w:tcPr>
          <w:p w:rsidR="009D1C4C" w:rsidRDefault="009D1C4C" w:rsidP="005F2653"/>
        </w:tc>
        <w:tc>
          <w:tcPr>
            <w:tcW w:w="434" w:type="dxa"/>
            <w:vMerge w:val="restart"/>
            <w:vAlign w:val="center"/>
          </w:tcPr>
          <w:p w:rsidR="009D1C4C" w:rsidRDefault="009D1C4C" w:rsidP="005F2653"/>
        </w:tc>
        <w:tc>
          <w:tcPr>
            <w:tcW w:w="434" w:type="dxa"/>
            <w:vMerge w:val="restart"/>
            <w:vAlign w:val="center"/>
          </w:tcPr>
          <w:p w:rsidR="009D1C4C" w:rsidRDefault="009D1C4C" w:rsidP="005F2653"/>
        </w:tc>
        <w:tc>
          <w:tcPr>
            <w:tcW w:w="434" w:type="dxa"/>
            <w:vMerge w:val="restart"/>
            <w:vAlign w:val="center"/>
          </w:tcPr>
          <w:p w:rsidR="009D1C4C" w:rsidRDefault="009D1C4C" w:rsidP="005F2653"/>
        </w:tc>
        <w:tc>
          <w:tcPr>
            <w:tcW w:w="435" w:type="dxa"/>
            <w:vMerge w:val="restart"/>
            <w:vAlign w:val="center"/>
          </w:tcPr>
          <w:p w:rsidR="009D1C4C" w:rsidRDefault="009D1C4C" w:rsidP="005F2653"/>
        </w:tc>
        <w:tc>
          <w:tcPr>
            <w:tcW w:w="6193" w:type="dxa"/>
            <w:vAlign w:val="center"/>
          </w:tcPr>
          <w:p w:rsidR="009D1C4C" w:rsidRPr="00367AC9" w:rsidRDefault="009D1C4C" w:rsidP="00672290">
            <w:pPr>
              <w:pStyle w:val="Default"/>
              <w:rPr>
                <w:sz w:val="20"/>
                <w:szCs w:val="20"/>
              </w:rPr>
            </w:pPr>
            <w:r w:rsidRPr="00367AC9">
              <w:rPr>
                <w:sz w:val="20"/>
                <w:szCs w:val="20"/>
              </w:rPr>
              <w:t>Bien qu’une évaluation puisse être financée par un bailleur de fonds, il faut que les partenaires y trouvent leur compte, que l’évaluation se transforme en opportunité qui peut servir leurs intérêts. Il devrait donc vérifier les aspects suivants</w:t>
            </w:r>
            <w:r w:rsidR="00E927D3">
              <w:rPr>
                <w:sz w:val="20"/>
                <w:szCs w:val="20"/>
              </w:rPr>
              <w:t> </w:t>
            </w:r>
            <w:r w:rsidRPr="00367AC9">
              <w:rPr>
                <w:sz w:val="20"/>
                <w:szCs w:val="20"/>
              </w:rPr>
              <w:t xml:space="preserve">: </w:t>
            </w:r>
          </w:p>
        </w:tc>
        <w:tc>
          <w:tcPr>
            <w:tcW w:w="4110" w:type="dxa"/>
            <w:vMerge w:val="restart"/>
            <w:vAlign w:val="center"/>
          </w:tcPr>
          <w:p w:rsidR="009D1C4C" w:rsidRDefault="009D1C4C" w:rsidP="005F2653"/>
        </w:tc>
      </w:tr>
      <w:tr w:rsidR="009D1C4C" w:rsidTr="005F2653">
        <w:trPr>
          <w:cantSplit/>
          <w:trHeight w:val="270"/>
        </w:trPr>
        <w:tc>
          <w:tcPr>
            <w:tcW w:w="2802" w:type="dxa"/>
            <w:vMerge/>
            <w:vAlign w:val="center"/>
          </w:tcPr>
          <w:p w:rsidR="009D1C4C" w:rsidRPr="00630B9B" w:rsidRDefault="009D1C4C" w:rsidP="00672290">
            <w:pPr>
              <w:pStyle w:val="Default"/>
              <w:rPr>
                <w:b/>
                <w:sz w:val="22"/>
                <w:szCs w:val="22"/>
              </w:rPr>
            </w:pPr>
          </w:p>
        </w:tc>
        <w:tc>
          <w:tcPr>
            <w:tcW w:w="3543" w:type="dxa"/>
            <w:vMerge/>
            <w:vAlign w:val="center"/>
          </w:tcPr>
          <w:p w:rsidR="009D1C4C" w:rsidRPr="00630B9B" w:rsidRDefault="009D1C4C" w:rsidP="005F2653">
            <w:pPr>
              <w:pStyle w:val="Default"/>
              <w:rPr>
                <w:sz w:val="22"/>
                <w:szCs w:val="22"/>
              </w:rPr>
            </w:pPr>
          </w:p>
        </w:tc>
        <w:tc>
          <w:tcPr>
            <w:tcW w:w="434" w:type="dxa"/>
            <w:vMerge/>
            <w:vAlign w:val="center"/>
          </w:tcPr>
          <w:p w:rsidR="009D1C4C" w:rsidRDefault="009D1C4C" w:rsidP="005F2653"/>
        </w:tc>
        <w:tc>
          <w:tcPr>
            <w:tcW w:w="434" w:type="dxa"/>
            <w:vMerge/>
            <w:vAlign w:val="center"/>
          </w:tcPr>
          <w:p w:rsidR="009D1C4C" w:rsidRDefault="009D1C4C" w:rsidP="005F2653"/>
        </w:tc>
        <w:tc>
          <w:tcPr>
            <w:tcW w:w="434" w:type="dxa"/>
            <w:vMerge/>
            <w:vAlign w:val="center"/>
          </w:tcPr>
          <w:p w:rsidR="009D1C4C" w:rsidRDefault="009D1C4C" w:rsidP="005F2653"/>
        </w:tc>
        <w:tc>
          <w:tcPr>
            <w:tcW w:w="434" w:type="dxa"/>
            <w:vMerge/>
            <w:vAlign w:val="center"/>
          </w:tcPr>
          <w:p w:rsidR="009D1C4C" w:rsidRDefault="009D1C4C" w:rsidP="005F2653"/>
        </w:tc>
        <w:tc>
          <w:tcPr>
            <w:tcW w:w="435" w:type="dxa"/>
            <w:vMerge/>
            <w:vAlign w:val="center"/>
          </w:tcPr>
          <w:p w:rsidR="009D1C4C" w:rsidRDefault="009D1C4C" w:rsidP="005F2653"/>
        </w:tc>
        <w:tc>
          <w:tcPr>
            <w:tcW w:w="6193" w:type="dxa"/>
            <w:vAlign w:val="center"/>
          </w:tcPr>
          <w:p w:rsidR="009D1C4C" w:rsidRPr="00367AC9" w:rsidRDefault="009D1C4C" w:rsidP="00672290">
            <w:pPr>
              <w:pStyle w:val="Default"/>
              <w:rPr>
                <w:sz w:val="20"/>
                <w:szCs w:val="20"/>
              </w:rPr>
            </w:pPr>
            <w:r w:rsidRPr="00367AC9">
              <w:rPr>
                <w:sz w:val="20"/>
                <w:szCs w:val="20"/>
              </w:rPr>
              <w:t xml:space="preserve">Pourquoi voulez-vous évaluer? </w:t>
            </w:r>
          </w:p>
          <w:p w:rsidR="009D1C4C" w:rsidRPr="00367AC9" w:rsidRDefault="009D1C4C" w:rsidP="00672290">
            <w:pPr>
              <w:pStyle w:val="Default"/>
              <w:rPr>
                <w:sz w:val="20"/>
                <w:szCs w:val="20"/>
              </w:rPr>
            </w:pPr>
            <w:r w:rsidRPr="00367AC9">
              <w:rPr>
                <w:sz w:val="20"/>
                <w:szCs w:val="20"/>
              </w:rPr>
              <w:t xml:space="preserve">En réponse à quels besoins et à quelles questions? </w:t>
            </w:r>
          </w:p>
          <w:p w:rsidR="009D1C4C" w:rsidRPr="00367AC9" w:rsidRDefault="009D1C4C" w:rsidP="00672290">
            <w:pPr>
              <w:pStyle w:val="Default"/>
              <w:rPr>
                <w:sz w:val="20"/>
                <w:szCs w:val="20"/>
              </w:rPr>
            </w:pPr>
            <w:r w:rsidRPr="00367AC9">
              <w:rPr>
                <w:sz w:val="20"/>
                <w:szCs w:val="20"/>
              </w:rPr>
              <w:t xml:space="preserve">Aux besoins et questions de qui? </w:t>
            </w:r>
          </w:p>
          <w:p w:rsidR="009D1C4C" w:rsidRPr="00367AC9" w:rsidRDefault="009D1C4C" w:rsidP="00672290">
            <w:pPr>
              <w:pStyle w:val="Default"/>
              <w:rPr>
                <w:rFonts w:cstheme="minorBidi"/>
                <w:color w:val="auto"/>
                <w:sz w:val="20"/>
                <w:szCs w:val="20"/>
              </w:rPr>
            </w:pPr>
            <w:r w:rsidRPr="00367AC9">
              <w:rPr>
                <w:sz w:val="20"/>
                <w:szCs w:val="20"/>
              </w:rPr>
              <w:t>À quoi servira l’évaluation?</w:t>
            </w:r>
          </w:p>
        </w:tc>
        <w:tc>
          <w:tcPr>
            <w:tcW w:w="4110" w:type="dxa"/>
            <w:vMerge/>
            <w:vAlign w:val="center"/>
          </w:tcPr>
          <w:p w:rsidR="009D1C4C" w:rsidRDefault="009D1C4C" w:rsidP="005F2653"/>
        </w:tc>
      </w:tr>
      <w:tr w:rsidR="009D1C4C" w:rsidTr="00F6616A">
        <w:trPr>
          <w:cantSplit/>
          <w:trHeight w:val="115"/>
        </w:trPr>
        <w:tc>
          <w:tcPr>
            <w:tcW w:w="2802" w:type="dxa"/>
            <w:vMerge/>
            <w:vAlign w:val="center"/>
          </w:tcPr>
          <w:p w:rsidR="009D1C4C" w:rsidRPr="00630B9B" w:rsidRDefault="009D1C4C" w:rsidP="00672290">
            <w:pPr>
              <w:pStyle w:val="Default"/>
              <w:rPr>
                <w:b/>
                <w:sz w:val="22"/>
                <w:szCs w:val="22"/>
              </w:rPr>
            </w:pPr>
          </w:p>
        </w:tc>
        <w:tc>
          <w:tcPr>
            <w:tcW w:w="3543" w:type="dxa"/>
            <w:vMerge w:val="restart"/>
            <w:shd w:val="clear" w:color="auto" w:fill="auto"/>
            <w:vAlign w:val="center"/>
          </w:tcPr>
          <w:p w:rsidR="009D1C4C" w:rsidRPr="00630B9B" w:rsidRDefault="00367AC9" w:rsidP="005F2653">
            <w:pPr>
              <w:pStyle w:val="Default"/>
              <w:rPr>
                <w:sz w:val="22"/>
                <w:szCs w:val="22"/>
              </w:rPr>
            </w:pPr>
            <w:r w:rsidRPr="00630B9B">
              <w:rPr>
                <w:sz w:val="22"/>
                <w:szCs w:val="22"/>
              </w:rPr>
              <w:t>L’évaluateur vérifie-t-il l’adhésion des partenaires à l’évaluation?</w:t>
            </w:r>
          </w:p>
        </w:tc>
        <w:tc>
          <w:tcPr>
            <w:tcW w:w="434" w:type="dxa"/>
            <w:vMerge w:val="restart"/>
            <w:shd w:val="clear" w:color="auto" w:fill="auto"/>
            <w:vAlign w:val="center"/>
          </w:tcPr>
          <w:p w:rsidR="009D1C4C" w:rsidRDefault="009D1C4C" w:rsidP="005F2653"/>
        </w:tc>
        <w:tc>
          <w:tcPr>
            <w:tcW w:w="434" w:type="dxa"/>
            <w:vMerge w:val="restart"/>
            <w:shd w:val="clear" w:color="auto" w:fill="auto"/>
            <w:vAlign w:val="center"/>
          </w:tcPr>
          <w:p w:rsidR="009D1C4C" w:rsidRDefault="009D1C4C" w:rsidP="005F2653"/>
        </w:tc>
        <w:tc>
          <w:tcPr>
            <w:tcW w:w="434" w:type="dxa"/>
            <w:vMerge w:val="restart"/>
            <w:shd w:val="clear" w:color="auto" w:fill="auto"/>
            <w:vAlign w:val="center"/>
          </w:tcPr>
          <w:p w:rsidR="009D1C4C" w:rsidRDefault="009D1C4C" w:rsidP="005F2653"/>
        </w:tc>
        <w:tc>
          <w:tcPr>
            <w:tcW w:w="434" w:type="dxa"/>
            <w:vMerge w:val="restart"/>
            <w:shd w:val="clear" w:color="auto" w:fill="auto"/>
            <w:vAlign w:val="center"/>
          </w:tcPr>
          <w:p w:rsidR="009D1C4C" w:rsidRDefault="009D1C4C" w:rsidP="005F2653"/>
        </w:tc>
        <w:tc>
          <w:tcPr>
            <w:tcW w:w="435" w:type="dxa"/>
            <w:vMerge w:val="restart"/>
            <w:shd w:val="clear" w:color="auto" w:fill="auto"/>
            <w:vAlign w:val="center"/>
          </w:tcPr>
          <w:p w:rsidR="009D1C4C" w:rsidRDefault="009D1C4C" w:rsidP="005F2653"/>
        </w:tc>
        <w:tc>
          <w:tcPr>
            <w:tcW w:w="6193" w:type="dxa"/>
            <w:shd w:val="clear" w:color="auto" w:fill="auto"/>
            <w:vAlign w:val="center"/>
          </w:tcPr>
          <w:p w:rsidR="009D1C4C" w:rsidRPr="00367AC9" w:rsidRDefault="009D1C4C" w:rsidP="009D1C4C">
            <w:pPr>
              <w:pStyle w:val="Default"/>
              <w:rPr>
                <w:sz w:val="20"/>
                <w:szCs w:val="20"/>
              </w:rPr>
            </w:pPr>
            <w:r w:rsidRPr="00367AC9">
              <w:rPr>
                <w:sz w:val="20"/>
                <w:szCs w:val="20"/>
              </w:rPr>
              <w:t xml:space="preserve">Puisque l’évaluation demande temps et énergie et elle peut conduire à des remises en question, il doit aussi </w:t>
            </w:r>
            <w:r w:rsidRPr="00A77041">
              <w:rPr>
                <w:b/>
                <w:sz w:val="20"/>
                <w:szCs w:val="20"/>
              </w:rPr>
              <w:t>vérifier l’ouverture et l’engagement</w:t>
            </w:r>
            <w:r w:rsidRPr="00CB1090">
              <w:rPr>
                <w:sz w:val="20"/>
                <w:szCs w:val="20"/>
                <w:u w:val="single"/>
              </w:rPr>
              <w:t xml:space="preserve"> </w:t>
            </w:r>
            <w:r w:rsidRPr="00367AC9">
              <w:rPr>
                <w:sz w:val="20"/>
                <w:szCs w:val="20"/>
              </w:rPr>
              <w:t>à l’égard de l’évaluation</w:t>
            </w:r>
            <w:r w:rsidR="00E927D3">
              <w:rPr>
                <w:sz w:val="20"/>
                <w:szCs w:val="20"/>
              </w:rPr>
              <w:t> </w:t>
            </w:r>
            <w:r w:rsidRPr="00367AC9">
              <w:rPr>
                <w:sz w:val="20"/>
                <w:szCs w:val="20"/>
              </w:rPr>
              <w:t xml:space="preserve">: </w:t>
            </w:r>
          </w:p>
        </w:tc>
        <w:tc>
          <w:tcPr>
            <w:tcW w:w="4110" w:type="dxa"/>
            <w:vMerge w:val="restart"/>
            <w:shd w:val="clear" w:color="auto" w:fill="auto"/>
            <w:vAlign w:val="center"/>
          </w:tcPr>
          <w:p w:rsidR="009D1C4C" w:rsidRDefault="009D1C4C" w:rsidP="005F2653"/>
        </w:tc>
      </w:tr>
      <w:tr w:rsidR="009D1C4C" w:rsidTr="00F6616A">
        <w:trPr>
          <w:cantSplit/>
          <w:trHeight w:val="115"/>
        </w:trPr>
        <w:tc>
          <w:tcPr>
            <w:tcW w:w="2802" w:type="dxa"/>
            <w:vMerge/>
            <w:vAlign w:val="center"/>
          </w:tcPr>
          <w:p w:rsidR="009D1C4C" w:rsidRPr="00672290" w:rsidRDefault="009D1C4C" w:rsidP="00672290">
            <w:pPr>
              <w:pStyle w:val="Default"/>
              <w:rPr>
                <w:b/>
                <w:sz w:val="22"/>
                <w:szCs w:val="22"/>
              </w:rPr>
            </w:pPr>
          </w:p>
        </w:tc>
        <w:tc>
          <w:tcPr>
            <w:tcW w:w="3543" w:type="dxa"/>
            <w:vMerge/>
            <w:vAlign w:val="center"/>
          </w:tcPr>
          <w:p w:rsidR="009D1C4C" w:rsidRPr="0014200A" w:rsidRDefault="009D1C4C" w:rsidP="005F2653">
            <w:pPr>
              <w:pStyle w:val="Default"/>
              <w:rPr>
                <w:sz w:val="22"/>
                <w:szCs w:val="22"/>
              </w:rPr>
            </w:pPr>
          </w:p>
        </w:tc>
        <w:tc>
          <w:tcPr>
            <w:tcW w:w="434" w:type="dxa"/>
            <w:vMerge/>
            <w:vAlign w:val="center"/>
          </w:tcPr>
          <w:p w:rsidR="009D1C4C" w:rsidRDefault="009D1C4C" w:rsidP="005F2653"/>
        </w:tc>
        <w:tc>
          <w:tcPr>
            <w:tcW w:w="434" w:type="dxa"/>
            <w:vMerge/>
            <w:vAlign w:val="center"/>
          </w:tcPr>
          <w:p w:rsidR="009D1C4C" w:rsidRDefault="009D1C4C" w:rsidP="005F2653"/>
        </w:tc>
        <w:tc>
          <w:tcPr>
            <w:tcW w:w="434" w:type="dxa"/>
            <w:vMerge/>
            <w:vAlign w:val="center"/>
          </w:tcPr>
          <w:p w:rsidR="009D1C4C" w:rsidRDefault="009D1C4C" w:rsidP="005F2653"/>
        </w:tc>
        <w:tc>
          <w:tcPr>
            <w:tcW w:w="434" w:type="dxa"/>
            <w:vMerge/>
            <w:vAlign w:val="center"/>
          </w:tcPr>
          <w:p w:rsidR="009D1C4C" w:rsidRDefault="009D1C4C" w:rsidP="005F2653"/>
        </w:tc>
        <w:tc>
          <w:tcPr>
            <w:tcW w:w="435" w:type="dxa"/>
            <w:vMerge/>
            <w:vAlign w:val="center"/>
          </w:tcPr>
          <w:p w:rsidR="009D1C4C" w:rsidRDefault="009D1C4C" w:rsidP="005F2653"/>
        </w:tc>
        <w:tc>
          <w:tcPr>
            <w:tcW w:w="6193" w:type="dxa"/>
            <w:shd w:val="clear" w:color="auto" w:fill="auto"/>
            <w:vAlign w:val="center"/>
          </w:tcPr>
          <w:p w:rsidR="009D1C4C" w:rsidRPr="00367AC9" w:rsidRDefault="009D1C4C" w:rsidP="00672290">
            <w:pPr>
              <w:pStyle w:val="Default"/>
              <w:rPr>
                <w:sz w:val="20"/>
                <w:szCs w:val="20"/>
              </w:rPr>
            </w:pPr>
            <w:r w:rsidRPr="00367AC9">
              <w:rPr>
                <w:sz w:val="20"/>
                <w:szCs w:val="20"/>
              </w:rPr>
              <w:t xml:space="preserve">À quel point êtes-vous prêts à vous y engager? </w:t>
            </w:r>
          </w:p>
          <w:p w:rsidR="009D1C4C" w:rsidRPr="00367AC9" w:rsidRDefault="009D1C4C" w:rsidP="00672290">
            <w:pPr>
              <w:pStyle w:val="Default"/>
              <w:rPr>
                <w:sz w:val="20"/>
                <w:szCs w:val="20"/>
              </w:rPr>
            </w:pPr>
            <w:r w:rsidRPr="00367AC9">
              <w:rPr>
                <w:sz w:val="20"/>
                <w:szCs w:val="20"/>
              </w:rPr>
              <w:t xml:space="preserve">Aurez-vous de la disponibilité? </w:t>
            </w:r>
          </w:p>
          <w:p w:rsidR="009D1C4C" w:rsidRPr="00367AC9" w:rsidRDefault="009D1C4C" w:rsidP="00672290">
            <w:pPr>
              <w:pStyle w:val="Default"/>
              <w:rPr>
                <w:sz w:val="20"/>
                <w:szCs w:val="20"/>
              </w:rPr>
            </w:pPr>
            <w:r w:rsidRPr="00367AC9">
              <w:rPr>
                <w:sz w:val="20"/>
                <w:szCs w:val="20"/>
              </w:rPr>
              <w:t>Êtes-vous prêts à vous remettre en question suite à l’évaluation?</w:t>
            </w:r>
          </w:p>
        </w:tc>
        <w:tc>
          <w:tcPr>
            <w:tcW w:w="4110" w:type="dxa"/>
            <w:vMerge/>
            <w:vAlign w:val="center"/>
          </w:tcPr>
          <w:p w:rsidR="009D1C4C" w:rsidRDefault="009D1C4C" w:rsidP="005F2653"/>
        </w:tc>
      </w:tr>
    </w:tbl>
    <w:p w:rsidR="009D1C4C" w:rsidRDefault="009D1C4C" w:rsidP="00367AC9">
      <w:pPr>
        <w:spacing w:after="0" w:line="240" w:lineRule="auto"/>
      </w:pPr>
    </w:p>
    <w:tbl>
      <w:tblPr>
        <w:tblStyle w:val="Grilledutableau"/>
        <w:tblW w:w="0" w:type="auto"/>
        <w:tblLook w:val="04A0" w:firstRow="1" w:lastRow="0" w:firstColumn="1" w:lastColumn="0" w:noHBand="0" w:noVBand="1"/>
      </w:tblPr>
      <w:tblGrid>
        <w:gridCol w:w="2802"/>
        <w:gridCol w:w="3543"/>
        <w:gridCol w:w="434"/>
        <w:gridCol w:w="434"/>
        <w:gridCol w:w="434"/>
        <w:gridCol w:w="434"/>
        <w:gridCol w:w="435"/>
        <w:gridCol w:w="6193"/>
        <w:gridCol w:w="4110"/>
      </w:tblGrid>
      <w:tr w:rsidR="009D1C4C" w:rsidRPr="0014200A" w:rsidTr="005F2653">
        <w:tc>
          <w:tcPr>
            <w:tcW w:w="18819" w:type="dxa"/>
            <w:gridSpan w:val="9"/>
            <w:shd w:val="clear" w:color="auto" w:fill="1F497D" w:themeFill="text2"/>
          </w:tcPr>
          <w:p w:rsidR="009D1C4C" w:rsidRPr="0014200A" w:rsidRDefault="009D1C4C" w:rsidP="005F2653">
            <w:pPr>
              <w:rPr>
                <w:i/>
                <w:color w:val="FFFFFF" w:themeColor="background1"/>
                <w:sz w:val="24"/>
                <w:szCs w:val="24"/>
              </w:rPr>
            </w:pPr>
            <w:r w:rsidRPr="0014200A">
              <w:rPr>
                <w:i/>
                <w:color w:val="FFFFFF" w:themeColor="background1"/>
                <w:sz w:val="24"/>
                <w:szCs w:val="24"/>
              </w:rPr>
              <w:t xml:space="preserve">Aspect évalué : </w:t>
            </w:r>
          </w:p>
          <w:p w:rsidR="009D1C4C" w:rsidRPr="0014200A" w:rsidRDefault="009D1C4C" w:rsidP="009D1C4C">
            <w:pPr>
              <w:rPr>
                <w:color w:val="FFFFFF" w:themeColor="background1"/>
                <w:sz w:val="40"/>
                <w:szCs w:val="40"/>
              </w:rPr>
            </w:pPr>
            <w:r w:rsidRPr="0014200A">
              <w:rPr>
                <w:b/>
                <w:color w:val="FFFFFF" w:themeColor="background1"/>
                <w:sz w:val="40"/>
                <w:szCs w:val="40"/>
              </w:rPr>
              <w:t xml:space="preserve">CONNAISSANCE </w:t>
            </w:r>
            <w:r>
              <w:rPr>
                <w:b/>
                <w:color w:val="FFFFFF" w:themeColor="background1"/>
                <w:sz w:val="40"/>
                <w:szCs w:val="40"/>
              </w:rPr>
              <w:t>DU PROCESSUS DE MOBILISATION</w:t>
            </w:r>
          </w:p>
        </w:tc>
      </w:tr>
      <w:tr w:rsidR="009D1C4C" w:rsidRPr="0014200A" w:rsidTr="005F2653">
        <w:tc>
          <w:tcPr>
            <w:tcW w:w="2802" w:type="dxa"/>
            <w:shd w:val="clear" w:color="auto" w:fill="548DD4" w:themeFill="text2" w:themeFillTint="99"/>
          </w:tcPr>
          <w:p w:rsidR="009D1C4C" w:rsidRPr="0014200A" w:rsidRDefault="009D1C4C" w:rsidP="005F2653">
            <w:pPr>
              <w:jc w:val="center"/>
              <w:rPr>
                <w:b/>
              </w:rPr>
            </w:pPr>
            <w:r w:rsidRPr="0014200A">
              <w:rPr>
                <w:b/>
              </w:rPr>
              <w:t>Question</w:t>
            </w:r>
          </w:p>
        </w:tc>
        <w:tc>
          <w:tcPr>
            <w:tcW w:w="3543" w:type="dxa"/>
            <w:shd w:val="clear" w:color="auto" w:fill="548DD4" w:themeFill="text2" w:themeFillTint="99"/>
          </w:tcPr>
          <w:p w:rsidR="009D1C4C" w:rsidRPr="0014200A" w:rsidRDefault="009D1C4C" w:rsidP="005F2653">
            <w:pPr>
              <w:jc w:val="center"/>
              <w:rPr>
                <w:b/>
              </w:rPr>
            </w:pPr>
            <w:r>
              <w:rPr>
                <w:b/>
              </w:rPr>
              <w:t>À vérifier</w:t>
            </w:r>
          </w:p>
        </w:tc>
        <w:tc>
          <w:tcPr>
            <w:tcW w:w="434" w:type="dxa"/>
            <w:shd w:val="clear" w:color="auto" w:fill="548DD4" w:themeFill="text2" w:themeFillTint="99"/>
          </w:tcPr>
          <w:p w:rsidR="009D1C4C" w:rsidRPr="0014200A" w:rsidRDefault="009D1C4C" w:rsidP="005F2653">
            <w:pPr>
              <w:jc w:val="center"/>
              <w:rPr>
                <w:b/>
              </w:rPr>
            </w:pPr>
            <w:r w:rsidRPr="0014200A">
              <w:rPr>
                <w:b/>
              </w:rPr>
              <w:t>1</w:t>
            </w:r>
          </w:p>
        </w:tc>
        <w:tc>
          <w:tcPr>
            <w:tcW w:w="434" w:type="dxa"/>
            <w:shd w:val="clear" w:color="auto" w:fill="548DD4" w:themeFill="text2" w:themeFillTint="99"/>
          </w:tcPr>
          <w:p w:rsidR="009D1C4C" w:rsidRPr="0014200A" w:rsidRDefault="009D1C4C" w:rsidP="005F2653">
            <w:pPr>
              <w:jc w:val="center"/>
              <w:rPr>
                <w:b/>
              </w:rPr>
            </w:pPr>
            <w:r w:rsidRPr="0014200A">
              <w:rPr>
                <w:b/>
              </w:rPr>
              <w:t>2</w:t>
            </w:r>
          </w:p>
        </w:tc>
        <w:tc>
          <w:tcPr>
            <w:tcW w:w="434" w:type="dxa"/>
            <w:shd w:val="clear" w:color="auto" w:fill="548DD4" w:themeFill="text2" w:themeFillTint="99"/>
          </w:tcPr>
          <w:p w:rsidR="009D1C4C" w:rsidRPr="0014200A" w:rsidRDefault="009D1C4C" w:rsidP="005F2653">
            <w:pPr>
              <w:jc w:val="center"/>
              <w:rPr>
                <w:b/>
              </w:rPr>
            </w:pPr>
            <w:r w:rsidRPr="0014200A">
              <w:rPr>
                <w:b/>
              </w:rPr>
              <w:t>3</w:t>
            </w:r>
          </w:p>
        </w:tc>
        <w:tc>
          <w:tcPr>
            <w:tcW w:w="434" w:type="dxa"/>
            <w:shd w:val="clear" w:color="auto" w:fill="548DD4" w:themeFill="text2" w:themeFillTint="99"/>
          </w:tcPr>
          <w:p w:rsidR="009D1C4C" w:rsidRPr="0014200A" w:rsidRDefault="009D1C4C" w:rsidP="005F2653">
            <w:pPr>
              <w:jc w:val="center"/>
              <w:rPr>
                <w:b/>
              </w:rPr>
            </w:pPr>
            <w:r w:rsidRPr="0014200A">
              <w:rPr>
                <w:b/>
              </w:rPr>
              <w:t>4</w:t>
            </w:r>
          </w:p>
        </w:tc>
        <w:tc>
          <w:tcPr>
            <w:tcW w:w="435" w:type="dxa"/>
            <w:shd w:val="clear" w:color="auto" w:fill="548DD4" w:themeFill="text2" w:themeFillTint="99"/>
          </w:tcPr>
          <w:p w:rsidR="009D1C4C" w:rsidRPr="0014200A" w:rsidRDefault="009D1C4C" w:rsidP="005F2653">
            <w:pPr>
              <w:jc w:val="center"/>
              <w:rPr>
                <w:b/>
              </w:rPr>
            </w:pPr>
            <w:r w:rsidRPr="0014200A">
              <w:rPr>
                <w:b/>
              </w:rPr>
              <w:t>5</w:t>
            </w:r>
          </w:p>
        </w:tc>
        <w:tc>
          <w:tcPr>
            <w:tcW w:w="6193" w:type="dxa"/>
            <w:shd w:val="clear" w:color="auto" w:fill="548DD4" w:themeFill="text2" w:themeFillTint="99"/>
          </w:tcPr>
          <w:p w:rsidR="009D1C4C" w:rsidRPr="0014200A" w:rsidRDefault="009D1C4C" w:rsidP="005F2653">
            <w:pPr>
              <w:jc w:val="center"/>
              <w:rPr>
                <w:b/>
              </w:rPr>
            </w:pPr>
            <w:r w:rsidRPr="0014200A">
              <w:rPr>
                <w:b/>
              </w:rPr>
              <w:t>Nature de la réponse</w:t>
            </w:r>
          </w:p>
        </w:tc>
        <w:tc>
          <w:tcPr>
            <w:tcW w:w="4110" w:type="dxa"/>
            <w:shd w:val="clear" w:color="auto" w:fill="548DD4" w:themeFill="text2" w:themeFillTint="99"/>
          </w:tcPr>
          <w:p w:rsidR="009D1C4C" w:rsidRPr="0014200A" w:rsidRDefault="009D1C4C" w:rsidP="005F2653">
            <w:pPr>
              <w:jc w:val="center"/>
              <w:rPr>
                <w:b/>
              </w:rPr>
            </w:pPr>
            <w:r w:rsidRPr="0014200A">
              <w:rPr>
                <w:b/>
              </w:rPr>
              <w:t>Notes</w:t>
            </w:r>
          </w:p>
        </w:tc>
      </w:tr>
      <w:tr w:rsidR="00367AC9" w:rsidTr="005F2653">
        <w:trPr>
          <w:cantSplit/>
          <w:trHeight w:val="270"/>
        </w:trPr>
        <w:tc>
          <w:tcPr>
            <w:tcW w:w="2802" w:type="dxa"/>
            <w:vMerge w:val="restart"/>
            <w:vAlign w:val="center"/>
          </w:tcPr>
          <w:p w:rsidR="00367AC9" w:rsidRPr="00630B9B" w:rsidRDefault="00CB1090" w:rsidP="005F2653">
            <w:pPr>
              <w:pStyle w:val="Default"/>
              <w:rPr>
                <w:b/>
                <w:sz w:val="22"/>
                <w:szCs w:val="22"/>
              </w:rPr>
            </w:pPr>
            <w:r w:rsidRPr="00630B9B">
              <w:rPr>
                <w:b/>
                <w:sz w:val="22"/>
                <w:szCs w:val="22"/>
              </w:rPr>
              <w:t>Selon vous, comment un évaluateur peut-il collaborer à maintenir l’effort collectif entre les partenaires de l’action?</w:t>
            </w:r>
          </w:p>
          <w:p w:rsidR="00A37343" w:rsidRDefault="00A37343" w:rsidP="005F2653">
            <w:pPr>
              <w:pStyle w:val="Default"/>
              <w:rPr>
                <w:b/>
              </w:rPr>
            </w:pPr>
          </w:p>
          <w:p w:rsidR="00CB1090" w:rsidRDefault="00CB1090" w:rsidP="005F2653">
            <w:pPr>
              <w:pStyle w:val="Default"/>
              <w:rPr>
                <w:b/>
              </w:rPr>
            </w:pPr>
          </w:p>
          <w:p w:rsidR="00E927D3" w:rsidRPr="00F6616A" w:rsidRDefault="00AE74F7" w:rsidP="005F2653">
            <w:pPr>
              <w:pStyle w:val="Default"/>
              <w:rPr>
                <w:b/>
                <w:sz w:val="22"/>
              </w:rPr>
            </w:pPr>
            <w:r w:rsidRPr="00E927D3">
              <w:rPr>
                <w:b/>
                <w:sz w:val="22"/>
              </w:rPr>
              <w:t>Selon votre expérience, quels sont les enjeux ou difficultés qui peuvent se présenter lors d’une évaluation réalisée dans un contexte de concertation et de mobilisation?</w:t>
            </w:r>
          </w:p>
        </w:tc>
        <w:tc>
          <w:tcPr>
            <w:tcW w:w="3543" w:type="dxa"/>
            <w:vAlign w:val="center"/>
          </w:tcPr>
          <w:p w:rsidR="00367AC9" w:rsidRPr="0014200A" w:rsidRDefault="00367AC9" w:rsidP="005F2653">
            <w:pPr>
              <w:pStyle w:val="Default"/>
              <w:rPr>
                <w:sz w:val="22"/>
                <w:szCs w:val="22"/>
              </w:rPr>
            </w:pPr>
            <w:r>
              <w:rPr>
                <w:sz w:val="22"/>
                <w:szCs w:val="22"/>
              </w:rPr>
              <w:t>L’évaluateur voit-il l’évalua</w:t>
            </w:r>
            <w:r w:rsidR="00AE74F7">
              <w:rPr>
                <w:sz w:val="22"/>
                <w:szCs w:val="22"/>
              </w:rPr>
              <w:t>tion en soutien au travail col</w:t>
            </w:r>
            <w:r>
              <w:rPr>
                <w:sz w:val="22"/>
                <w:szCs w:val="22"/>
              </w:rPr>
              <w:t>l</w:t>
            </w:r>
            <w:r w:rsidR="00AE74F7">
              <w:rPr>
                <w:sz w:val="22"/>
                <w:szCs w:val="22"/>
              </w:rPr>
              <w:t>e</w:t>
            </w:r>
            <w:r>
              <w:rPr>
                <w:sz w:val="22"/>
                <w:szCs w:val="22"/>
              </w:rPr>
              <w:t>ctif?</w:t>
            </w:r>
          </w:p>
        </w:tc>
        <w:tc>
          <w:tcPr>
            <w:tcW w:w="434" w:type="dxa"/>
            <w:vAlign w:val="center"/>
          </w:tcPr>
          <w:p w:rsidR="00367AC9" w:rsidRDefault="00367AC9" w:rsidP="005F2653"/>
        </w:tc>
        <w:tc>
          <w:tcPr>
            <w:tcW w:w="434" w:type="dxa"/>
            <w:vAlign w:val="center"/>
          </w:tcPr>
          <w:p w:rsidR="00367AC9" w:rsidRDefault="00367AC9" w:rsidP="005F2653"/>
        </w:tc>
        <w:tc>
          <w:tcPr>
            <w:tcW w:w="434" w:type="dxa"/>
            <w:vAlign w:val="center"/>
          </w:tcPr>
          <w:p w:rsidR="00367AC9" w:rsidRDefault="00367AC9" w:rsidP="005F2653"/>
        </w:tc>
        <w:tc>
          <w:tcPr>
            <w:tcW w:w="434" w:type="dxa"/>
            <w:vAlign w:val="center"/>
          </w:tcPr>
          <w:p w:rsidR="00367AC9" w:rsidRDefault="00367AC9" w:rsidP="005F2653"/>
        </w:tc>
        <w:tc>
          <w:tcPr>
            <w:tcW w:w="435" w:type="dxa"/>
            <w:vAlign w:val="center"/>
          </w:tcPr>
          <w:p w:rsidR="00367AC9" w:rsidRDefault="00367AC9" w:rsidP="005F2653"/>
        </w:tc>
        <w:tc>
          <w:tcPr>
            <w:tcW w:w="6193" w:type="dxa"/>
            <w:vAlign w:val="center"/>
          </w:tcPr>
          <w:p w:rsidR="00367AC9" w:rsidRPr="00367AC9" w:rsidRDefault="00367AC9" w:rsidP="00367AC9">
            <w:pPr>
              <w:autoSpaceDE w:val="0"/>
              <w:autoSpaceDN w:val="0"/>
              <w:adjustRightInd w:val="0"/>
              <w:rPr>
                <w:rFonts w:ascii="Calibri" w:hAnsi="Calibri" w:cs="Calibri"/>
                <w:color w:val="000000"/>
                <w:sz w:val="20"/>
                <w:szCs w:val="20"/>
              </w:rPr>
            </w:pPr>
            <w:r w:rsidRPr="00F6616A">
              <w:rPr>
                <w:rFonts w:ascii="Calibri" w:hAnsi="Calibri" w:cs="Calibri"/>
                <w:color w:val="000000"/>
                <w:sz w:val="18"/>
                <w:szCs w:val="20"/>
              </w:rPr>
              <w:t xml:space="preserve">Les partenaires du regroupement représentent un organisme ou une organisation. Ils ne sont pas des employés du regroupement. Par conséquent, leur engagement dans la démarche d’évaluation peut être plus difficile à obtenir, faute de temps ou d’intérêt. Importance de mettre l’accent sur une évaluation qui s’inscrit et accompagne l’action; une évaluation qui soutient le travail collectif. </w:t>
            </w:r>
          </w:p>
        </w:tc>
        <w:tc>
          <w:tcPr>
            <w:tcW w:w="4110" w:type="dxa"/>
            <w:vAlign w:val="center"/>
          </w:tcPr>
          <w:p w:rsidR="00367AC9" w:rsidRDefault="00367AC9" w:rsidP="005F2653"/>
        </w:tc>
      </w:tr>
      <w:tr w:rsidR="00367AC9" w:rsidTr="00F6616A">
        <w:trPr>
          <w:cantSplit/>
          <w:trHeight w:val="270"/>
        </w:trPr>
        <w:tc>
          <w:tcPr>
            <w:tcW w:w="2802" w:type="dxa"/>
            <w:vMerge/>
            <w:vAlign w:val="center"/>
          </w:tcPr>
          <w:p w:rsidR="00367AC9" w:rsidRPr="009D1C4C" w:rsidRDefault="00367AC9" w:rsidP="005F2653">
            <w:pPr>
              <w:pStyle w:val="Default"/>
              <w:rPr>
                <w:b/>
                <w:sz w:val="22"/>
                <w:szCs w:val="22"/>
              </w:rPr>
            </w:pPr>
          </w:p>
        </w:tc>
        <w:tc>
          <w:tcPr>
            <w:tcW w:w="3543" w:type="dxa"/>
            <w:shd w:val="clear" w:color="auto" w:fill="auto"/>
            <w:vAlign w:val="center"/>
          </w:tcPr>
          <w:p w:rsidR="00AE74F7" w:rsidRPr="0014200A" w:rsidRDefault="00AE74F7" w:rsidP="00AE74F7">
            <w:pPr>
              <w:pStyle w:val="Default"/>
              <w:rPr>
                <w:sz w:val="22"/>
                <w:szCs w:val="22"/>
              </w:rPr>
            </w:pPr>
            <w:r>
              <w:rPr>
                <w:i/>
                <w:sz w:val="20"/>
                <w:szCs w:val="22"/>
              </w:rPr>
              <w:t xml:space="preserve">SQ : </w:t>
            </w:r>
            <w:r w:rsidRPr="00AE74F7">
              <w:rPr>
                <w:i/>
                <w:sz w:val="20"/>
                <w:szCs w:val="22"/>
              </w:rPr>
              <w:t xml:space="preserve">Selon vous, qu’est-ce que la </w:t>
            </w:r>
            <w:proofErr w:type="spellStart"/>
            <w:r w:rsidRPr="00AE74F7">
              <w:rPr>
                <w:i/>
                <w:sz w:val="20"/>
                <w:szCs w:val="22"/>
              </w:rPr>
              <w:t>co</w:t>
            </w:r>
            <w:proofErr w:type="spellEnd"/>
            <w:r w:rsidRPr="00AE74F7">
              <w:rPr>
                <w:i/>
                <w:sz w:val="20"/>
                <w:szCs w:val="22"/>
              </w:rPr>
              <w:t>-construction d’un projet?</w:t>
            </w:r>
            <w:r w:rsidRPr="00AE74F7">
              <w:rPr>
                <w:sz w:val="22"/>
                <w:szCs w:val="22"/>
              </w:rPr>
              <w:t xml:space="preserve"> </w:t>
            </w:r>
          </w:p>
        </w:tc>
        <w:tc>
          <w:tcPr>
            <w:tcW w:w="434" w:type="dxa"/>
            <w:shd w:val="clear" w:color="auto" w:fill="auto"/>
            <w:vAlign w:val="center"/>
          </w:tcPr>
          <w:p w:rsidR="00367AC9" w:rsidRDefault="00367AC9" w:rsidP="005F2653"/>
        </w:tc>
        <w:tc>
          <w:tcPr>
            <w:tcW w:w="434" w:type="dxa"/>
            <w:shd w:val="clear" w:color="auto" w:fill="auto"/>
            <w:vAlign w:val="center"/>
          </w:tcPr>
          <w:p w:rsidR="00367AC9" w:rsidRDefault="00367AC9" w:rsidP="005F2653"/>
        </w:tc>
        <w:tc>
          <w:tcPr>
            <w:tcW w:w="434" w:type="dxa"/>
            <w:shd w:val="clear" w:color="auto" w:fill="auto"/>
            <w:vAlign w:val="center"/>
          </w:tcPr>
          <w:p w:rsidR="00367AC9" w:rsidRDefault="00367AC9" w:rsidP="005F2653"/>
        </w:tc>
        <w:tc>
          <w:tcPr>
            <w:tcW w:w="434" w:type="dxa"/>
            <w:shd w:val="clear" w:color="auto" w:fill="auto"/>
            <w:vAlign w:val="center"/>
          </w:tcPr>
          <w:p w:rsidR="00367AC9" w:rsidRDefault="00367AC9" w:rsidP="005F2653"/>
        </w:tc>
        <w:tc>
          <w:tcPr>
            <w:tcW w:w="435" w:type="dxa"/>
            <w:shd w:val="clear" w:color="auto" w:fill="auto"/>
            <w:vAlign w:val="center"/>
          </w:tcPr>
          <w:p w:rsidR="00367AC9" w:rsidRDefault="00367AC9" w:rsidP="005F2653"/>
        </w:tc>
        <w:tc>
          <w:tcPr>
            <w:tcW w:w="6193" w:type="dxa"/>
            <w:shd w:val="clear" w:color="auto" w:fill="auto"/>
            <w:vAlign w:val="center"/>
          </w:tcPr>
          <w:p w:rsidR="00367AC9" w:rsidRPr="00367AC9" w:rsidRDefault="00367AC9" w:rsidP="005F2653">
            <w:pPr>
              <w:pStyle w:val="Default"/>
              <w:rPr>
                <w:sz w:val="20"/>
                <w:szCs w:val="20"/>
              </w:rPr>
            </w:pPr>
            <w:r w:rsidRPr="009D1C4C">
              <w:rPr>
                <w:sz w:val="20"/>
                <w:szCs w:val="20"/>
              </w:rPr>
              <w:t xml:space="preserve">L’évaluation peut mettre en lumière et, par conséquent, confronter des façons de faire différentes entre les organisations. Importance de mettre l’accent sur la complémentarité des façons de faire, sur la </w:t>
            </w:r>
            <w:proofErr w:type="spellStart"/>
            <w:r w:rsidRPr="009D1C4C">
              <w:rPr>
                <w:sz w:val="20"/>
                <w:szCs w:val="20"/>
              </w:rPr>
              <w:t>co</w:t>
            </w:r>
            <w:proofErr w:type="spellEnd"/>
            <w:r w:rsidRPr="009D1C4C">
              <w:rPr>
                <w:sz w:val="20"/>
                <w:szCs w:val="20"/>
              </w:rPr>
              <w:t>-construction.</w:t>
            </w:r>
          </w:p>
        </w:tc>
        <w:tc>
          <w:tcPr>
            <w:tcW w:w="4110" w:type="dxa"/>
            <w:shd w:val="clear" w:color="auto" w:fill="auto"/>
            <w:vAlign w:val="center"/>
          </w:tcPr>
          <w:p w:rsidR="00367AC9" w:rsidRDefault="00367AC9" w:rsidP="005F2653"/>
        </w:tc>
      </w:tr>
      <w:tr w:rsidR="00367AC9" w:rsidTr="005F2653">
        <w:trPr>
          <w:cantSplit/>
          <w:trHeight w:val="270"/>
        </w:trPr>
        <w:tc>
          <w:tcPr>
            <w:tcW w:w="2802" w:type="dxa"/>
            <w:vMerge/>
            <w:vAlign w:val="center"/>
          </w:tcPr>
          <w:p w:rsidR="00367AC9" w:rsidRPr="009D1C4C" w:rsidRDefault="00367AC9" w:rsidP="005F2653">
            <w:pPr>
              <w:pStyle w:val="Default"/>
              <w:rPr>
                <w:b/>
                <w:sz w:val="22"/>
                <w:szCs w:val="22"/>
              </w:rPr>
            </w:pPr>
          </w:p>
        </w:tc>
        <w:tc>
          <w:tcPr>
            <w:tcW w:w="3543" w:type="dxa"/>
            <w:vAlign w:val="center"/>
          </w:tcPr>
          <w:p w:rsidR="00AE74F7" w:rsidRDefault="00367AC9" w:rsidP="00AE74F7">
            <w:pPr>
              <w:pStyle w:val="Default"/>
              <w:rPr>
                <w:sz w:val="22"/>
                <w:szCs w:val="22"/>
              </w:rPr>
            </w:pPr>
            <w:r>
              <w:rPr>
                <w:sz w:val="22"/>
                <w:szCs w:val="22"/>
              </w:rPr>
              <w:t xml:space="preserve">L’évaluateur semble-t-il sensible aux </w:t>
            </w:r>
          </w:p>
          <w:p w:rsidR="00367AC9" w:rsidRDefault="00367AC9" w:rsidP="00AE74F7">
            <w:pPr>
              <w:pStyle w:val="Default"/>
            </w:pPr>
            <w:r>
              <w:rPr>
                <w:sz w:val="22"/>
                <w:szCs w:val="22"/>
              </w:rPr>
              <w:t>diffé</w:t>
            </w:r>
            <w:r w:rsidR="00AE74F7" w:rsidRPr="00AE74F7">
              <w:t>rentes réalités des partenaires?</w:t>
            </w:r>
          </w:p>
          <w:p w:rsidR="00AE74F7" w:rsidRDefault="00AE74F7" w:rsidP="00AE74F7">
            <w:pPr>
              <w:pStyle w:val="Default"/>
            </w:pPr>
          </w:p>
          <w:p w:rsidR="00AE74F7" w:rsidRPr="0014200A" w:rsidRDefault="00E927D3" w:rsidP="00AE74F7">
            <w:pPr>
              <w:pStyle w:val="Default"/>
              <w:rPr>
                <w:sz w:val="22"/>
                <w:szCs w:val="22"/>
              </w:rPr>
            </w:pPr>
            <w:r>
              <w:rPr>
                <w:i/>
                <w:sz w:val="20"/>
                <w:szCs w:val="22"/>
              </w:rPr>
              <w:t>S</w:t>
            </w:r>
            <w:r w:rsidR="00AE74F7" w:rsidRPr="00AE74F7">
              <w:rPr>
                <w:i/>
                <w:sz w:val="20"/>
                <w:szCs w:val="22"/>
              </w:rPr>
              <w:t>Q. Selon vous, comment peut-on atténuer ces difficultés?</w:t>
            </w:r>
          </w:p>
        </w:tc>
        <w:tc>
          <w:tcPr>
            <w:tcW w:w="434" w:type="dxa"/>
            <w:vAlign w:val="center"/>
          </w:tcPr>
          <w:p w:rsidR="00367AC9" w:rsidRDefault="00367AC9" w:rsidP="005F2653"/>
        </w:tc>
        <w:tc>
          <w:tcPr>
            <w:tcW w:w="434" w:type="dxa"/>
            <w:vAlign w:val="center"/>
          </w:tcPr>
          <w:p w:rsidR="00367AC9" w:rsidRDefault="00367AC9" w:rsidP="005F2653"/>
        </w:tc>
        <w:tc>
          <w:tcPr>
            <w:tcW w:w="434" w:type="dxa"/>
            <w:vAlign w:val="center"/>
          </w:tcPr>
          <w:p w:rsidR="00367AC9" w:rsidRDefault="00367AC9" w:rsidP="005F2653"/>
        </w:tc>
        <w:tc>
          <w:tcPr>
            <w:tcW w:w="434" w:type="dxa"/>
            <w:vAlign w:val="center"/>
          </w:tcPr>
          <w:p w:rsidR="00367AC9" w:rsidRDefault="00367AC9" w:rsidP="005F2653"/>
        </w:tc>
        <w:tc>
          <w:tcPr>
            <w:tcW w:w="435" w:type="dxa"/>
            <w:vAlign w:val="center"/>
          </w:tcPr>
          <w:p w:rsidR="00367AC9" w:rsidRDefault="00367AC9" w:rsidP="005F2653"/>
        </w:tc>
        <w:tc>
          <w:tcPr>
            <w:tcW w:w="6193" w:type="dxa"/>
            <w:vAlign w:val="center"/>
          </w:tcPr>
          <w:p w:rsidR="00367AC9" w:rsidRPr="00367AC9" w:rsidRDefault="00367AC9" w:rsidP="005F2653">
            <w:pPr>
              <w:pStyle w:val="Default"/>
              <w:rPr>
                <w:sz w:val="20"/>
                <w:szCs w:val="20"/>
              </w:rPr>
            </w:pPr>
            <w:r w:rsidRPr="009D1C4C">
              <w:rPr>
                <w:sz w:val="20"/>
                <w:szCs w:val="20"/>
              </w:rPr>
              <w:t>Si une action est principalement portée par un partenaire, ce dernier peut être réfractaire à l’évaluation, la percevant comme un jugement posé sur l’organisme ou l’organisation qu’il représente. Importance de positionner l’évaluation dans une perspective d’amélioration continue et de faire preuve de sensibilité.</w:t>
            </w:r>
          </w:p>
        </w:tc>
        <w:tc>
          <w:tcPr>
            <w:tcW w:w="4110" w:type="dxa"/>
            <w:vAlign w:val="center"/>
          </w:tcPr>
          <w:p w:rsidR="00367AC9" w:rsidRDefault="00367AC9" w:rsidP="005F2653"/>
        </w:tc>
      </w:tr>
      <w:tr w:rsidR="00367AC9" w:rsidRPr="0014200A" w:rsidTr="005F2653">
        <w:tc>
          <w:tcPr>
            <w:tcW w:w="18819" w:type="dxa"/>
            <w:gridSpan w:val="9"/>
            <w:shd w:val="clear" w:color="auto" w:fill="1F497D" w:themeFill="text2"/>
          </w:tcPr>
          <w:p w:rsidR="00367AC9" w:rsidRPr="0014200A" w:rsidRDefault="00367AC9" w:rsidP="005F2653">
            <w:pPr>
              <w:rPr>
                <w:i/>
                <w:color w:val="FFFFFF" w:themeColor="background1"/>
                <w:sz w:val="24"/>
                <w:szCs w:val="24"/>
              </w:rPr>
            </w:pPr>
            <w:r w:rsidRPr="0014200A">
              <w:rPr>
                <w:i/>
                <w:color w:val="FFFFFF" w:themeColor="background1"/>
                <w:sz w:val="24"/>
                <w:szCs w:val="24"/>
              </w:rPr>
              <w:t xml:space="preserve">Aspect évalué : </w:t>
            </w:r>
          </w:p>
          <w:p w:rsidR="00367AC9" w:rsidRPr="0014200A" w:rsidRDefault="00367AC9" w:rsidP="00367AC9">
            <w:pPr>
              <w:rPr>
                <w:color w:val="FFFFFF" w:themeColor="background1"/>
                <w:sz w:val="40"/>
                <w:szCs w:val="40"/>
              </w:rPr>
            </w:pPr>
            <w:r w:rsidRPr="0014200A">
              <w:rPr>
                <w:b/>
                <w:color w:val="FFFFFF" w:themeColor="background1"/>
                <w:sz w:val="40"/>
                <w:szCs w:val="40"/>
              </w:rPr>
              <w:t xml:space="preserve">CONNAISSANCE </w:t>
            </w:r>
            <w:r>
              <w:rPr>
                <w:b/>
                <w:color w:val="FFFFFF" w:themeColor="background1"/>
                <w:sz w:val="40"/>
                <w:szCs w:val="40"/>
              </w:rPr>
              <w:t>DE L’APPROCHE PARTICIPATIVE ET FORMATIVE</w:t>
            </w:r>
          </w:p>
        </w:tc>
      </w:tr>
      <w:tr w:rsidR="00367AC9" w:rsidRPr="0014200A" w:rsidTr="005F2653">
        <w:tc>
          <w:tcPr>
            <w:tcW w:w="2802" w:type="dxa"/>
            <w:shd w:val="clear" w:color="auto" w:fill="548DD4" w:themeFill="text2" w:themeFillTint="99"/>
          </w:tcPr>
          <w:p w:rsidR="00367AC9" w:rsidRPr="0014200A" w:rsidRDefault="00367AC9" w:rsidP="005F2653">
            <w:pPr>
              <w:jc w:val="center"/>
              <w:rPr>
                <w:b/>
              </w:rPr>
            </w:pPr>
            <w:r w:rsidRPr="0014200A">
              <w:rPr>
                <w:b/>
              </w:rPr>
              <w:t>Question</w:t>
            </w:r>
          </w:p>
        </w:tc>
        <w:tc>
          <w:tcPr>
            <w:tcW w:w="3543" w:type="dxa"/>
            <w:shd w:val="clear" w:color="auto" w:fill="548DD4" w:themeFill="text2" w:themeFillTint="99"/>
          </w:tcPr>
          <w:p w:rsidR="00367AC9" w:rsidRPr="0014200A" w:rsidRDefault="00367AC9" w:rsidP="005F2653">
            <w:pPr>
              <w:jc w:val="center"/>
              <w:rPr>
                <w:b/>
              </w:rPr>
            </w:pPr>
            <w:r>
              <w:rPr>
                <w:b/>
              </w:rPr>
              <w:t>À vérifier</w:t>
            </w:r>
          </w:p>
        </w:tc>
        <w:tc>
          <w:tcPr>
            <w:tcW w:w="434" w:type="dxa"/>
            <w:shd w:val="clear" w:color="auto" w:fill="548DD4" w:themeFill="text2" w:themeFillTint="99"/>
          </w:tcPr>
          <w:p w:rsidR="00367AC9" w:rsidRPr="0014200A" w:rsidRDefault="00367AC9" w:rsidP="005F2653">
            <w:pPr>
              <w:jc w:val="center"/>
              <w:rPr>
                <w:b/>
              </w:rPr>
            </w:pPr>
            <w:r w:rsidRPr="0014200A">
              <w:rPr>
                <w:b/>
              </w:rPr>
              <w:t>1</w:t>
            </w:r>
          </w:p>
        </w:tc>
        <w:tc>
          <w:tcPr>
            <w:tcW w:w="434" w:type="dxa"/>
            <w:shd w:val="clear" w:color="auto" w:fill="548DD4" w:themeFill="text2" w:themeFillTint="99"/>
          </w:tcPr>
          <w:p w:rsidR="00367AC9" w:rsidRPr="0014200A" w:rsidRDefault="00367AC9" w:rsidP="005F2653">
            <w:pPr>
              <w:jc w:val="center"/>
              <w:rPr>
                <w:b/>
              </w:rPr>
            </w:pPr>
            <w:r w:rsidRPr="0014200A">
              <w:rPr>
                <w:b/>
              </w:rPr>
              <w:t>2</w:t>
            </w:r>
          </w:p>
        </w:tc>
        <w:tc>
          <w:tcPr>
            <w:tcW w:w="434" w:type="dxa"/>
            <w:shd w:val="clear" w:color="auto" w:fill="548DD4" w:themeFill="text2" w:themeFillTint="99"/>
          </w:tcPr>
          <w:p w:rsidR="00367AC9" w:rsidRPr="0014200A" w:rsidRDefault="00367AC9" w:rsidP="005F2653">
            <w:pPr>
              <w:jc w:val="center"/>
              <w:rPr>
                <w:b/>
              </w:rPr>
            </w:pPr>
            <w:r w:rsidRPr="0014200A">
              <w:rPr>
                <w:b/>
              </w:rPr>
              <w:t>3</w:t>
            </w:r>
          </w:p>
        </w:tc>
        <w:tc>
          <w:tcPr>
            <w:tcW w:w="434" w:type="dxa"/>
            <w:shd w:val="clear" w:color="auto" w:fill="548DD4" w:themeFill="text2" w:themeFillTint="99"/>
          </w:tcPr>
          <w:p w:rsidR="00367AC9" w:rsidRPr="0014200A" w:rsidRDefault="00367AC9" w:rsidP="005F2653">
            <w:pPr>
              <w:jc w:val="center"/>
              <w:rPr>
                <w:b/>
              </w:rPr>
            </w:pPr>
            <w:r w:rsidRPr="0014200A">
              <w:rPr>
                <w:b/>
              </w:rPr>
              <w:t>4</w:t>
            </w:r>
          </w:p>
        </w:tc>
        <w:tc>
          <w:tcPr>
            <w:tcW w:w="435" w:type="dxa"/>
            <w:shd w:val="clear" w:color="auto" w:fill="548DD4" w:themeFill="text2" w:themeFillTint="99"/>
          </w:tcPr>
          <w:p w:rsidR="00367AC9" w:rsidRPr="0014200A" w:rsidRDefault="00367AC9" w:rsidP="005F2653">
            <w:pPr>
              <w:jc w:val="center"/>
              <w:rPr>
                <w:b/>
              </w:rPr>
            </w:pPr>
            <w:r w:rsidRPr="0014200A">
              <w:rPr>
                <w:b/>
              </w:rPr>
              <w:t>5</w:t>
            </w:r>
          </w:p>
        </w:tc>
        <w:tc>
          <w:tcPr>
            <w:tcW w:w="6193" w:type="dxa"/>
            <w:shd w:val="clear" w:color="auto" w:fill="548DD4" w:themeFill="text2" w:themeFillTint="99"/>
          </w:tcPr>
          <w:p w:rsidR="00367AC9" w:rsidRPr="0014200A" w:rsidRDefault="00367AC9" w:rsidP="005F2653">
            <w:pPr>
              <w:jc w:val="center"/>
              <w:rPr>
                <w:b/>
              </w:rPr>
            </w:pPr>
            <w:r w:rsidRPr="0014200A">
              <w:rPr>
                <w:b/>
              </w:rPr>
              <w:t>Nature de la réponse</w:t>
            </w:r>
          </w:p>
        </w:tc>
        <w:tc>
          <w:tcPr>
            <w:tcW w:w="4110" w:type="dxa"/>
            <w:shd w:val="clear" w:color="auto" w:fill="548DD4" w:themeFill="text2" w:themeFillTint="99"/>
          </w:tcPr>
          <w:p w:rsidR="00367AC9" w:rsidRPr="0014200A" w:rsidRDefault="00367AC9" w:rsidP="005F2653">
            <w:pPr>
              <w:jc w:val="center"/>
              <w:rPr>
                <w:b/>
              </w:rPr>
            </w:pPr>
            <w:r w:rsidRPr="0014200A">
              <w:rPr>
                <w:b/>
              </w:rPr>
              <w:t>Notes</w:t>
            </w:r>
          </w:p>
        </w:tc>
      </w:tr>
      <w:tr w:rsidR="00450C7A" w:rsidTr="005F2653">
        <w:trPr>
          <w:cantSplit/>
          <w:trHeight w:val="270"/>
        </w:trPr>
        <w:tc>
          <w:tcPr>
            <w:tcW w:w="2802" w:type="dxa"/>
            <w:vAlign w:val="center"/>
          </w:tcPr>
          <w:p w:rsidR="00E927D3" w:rsidRDefault="00E927D3" w:rsidP="00367AC9">
            <w:pPr>
              <w:pStyle w:val="Default"/>
              <w:rPr>
                <w:b/>
                <w:sz w:val="22"/>
                <w:szCs w:val="22"/>
              </w:rPr>
            </w:pPr>
          </w:p>
          <w:p w:rsidR="00E927D3" w:rsidRDefault="00E927D3" w:rsidP="00367AC9">
            <w:pPr>
              <w:pStyle w:val="Default"/>
              <w:rPr>
                <w:b/>
                <w:sz w:val="22"/>
                <w:szCs w:val="22"/>
              </w:rPr>
            </w:pPr>
          </w:p>
          <w:p w:rsidR="00E927D3" w:rsidRDefault="00E927D3" w:rsidP="00367AC9">
            <w:pPr>
              <w:pStyle w:val="Default"/>
              <w:rPr>
                <w:b/>
                <w:sz w:val="22"/>
                <w:szCs w:val="22"/>
              </w:rPr>
            </w:pPr>
          </w:p>
          <w:p w:rsidR="00450C7A" w:rsidRDefault="00AE74F7" w:rsidP="00367AC9">
            <w:pPr>
              <w:pStyle w:val="Default"/>
              <w:rPr>
                <w:b/>
                <w:sz w:val="22"/>
                <w:szCs w:val="22"/>
              </w:rPr>
            </w:pPr>
            <w:r>
              <w:rPr>
                <w:b/>
                <w:sz w:val="22"/>
                <w:szCs w:val="22"/>
              </w:rPr>
              <w:t>En quelques mots, à quoi devrait servir une évaluation?</w:t>
            </w:r>
            <w:r w:rsidR="00450C7A" w:rsidRPr="00367AC9">
              <w:rPr>
                <w:b/>
                <w:sz w:val="22"/>
                <w:szCs w:val="22"/>
              </w:rPr>
              <w:t xml:space="preserve"> </w:t>
            </w:r>
          </w:p>
          <w:p w:rsidR="00E927D3" w:rsidRDefault="00E927D3" w:rsidP="00367AC9">
            <w:pPr>
              <w:pStyle w:val="Default"/>
              <w:rPr>
                <w:b/>
                <w:sz w:val="22"/>
                <w:szCs w:val="22"/>
              </w:rPr>
            </w:pPr>
          </w:p>
          <w:p w:rsidR="00E927D3" w:rsidRDefault="00E927D3" w:rsidP="00367AC9">
            <w:pPr>
              <w:pStyle w:val="Default"/>
              <w:rPr>
                <w:b/>
              </w:rPr>
            </w:pPr>
          </w:p>
          <w:p w:rsidR="00E927D3" w:rsidRPr="00367AC9" w:rsidRDefault="00E927D3" w:rsidP="00367AC9">
            <w:pPr>
              <w:pStyle w:val="Default"/>
              <w:rPr>
                <w:b/>
              </w:rPr>
            </w:pPr>
          </w:p>
        </w:tc>
        <w:tc>
          <w:tcPr>
            <w:tcW w:w="3543" w:type="dxa"/>
            <w:vAlign w:val="center"/>
          </w:tcPr>
          <w:p w:rsidR="00450C7A" w:rsidRPr="00367AC9" w:rsidRDefault="00450C7A" w:rsidP="005F2653">
            <w:pPr>
              <w:pStyle w:val="Default"/>
              <w:rPr>
                <w:sz w:val="22"/>
                <w:szCs w:val="22"/>
              </w:rPr>
            </w:pPr>
          </w:p>
        </w:tc>
        <w:tc>
          <w:tcPr>
            <w:tcW w:w="434" w:type="dxa"/>
            <w:vAlign w:val="center"/>
          </w:tcPr>
          <w:p w:rsidR="00450C7A" w:rsidRDefault="00450C7A" w:rsidP="005F2653"/>
        </w:tc>
        <w:tc>
          <w:tcPr>
            <w:tcW w:w="434" w:type="dxa"/>
            <w:vAlign w:val="center"/>
          </w:tcPr>
          <w:p w:rsidR="00450C7A" w:rsidRDefault="00450C7A" w:rsidP="005F2653"/>
        </w:tc>
        <w:tc>
          <w:tcPr>
            <w:tcW w:w="434" w:type="dxa"/>
            <w:vAlign w:val="center"/>
          </w:tcPr>
          <w:p w:rsidR="00450C7A" w:rsidRDefault="00450C7A" w:rsidP="005F2653"/>
        </w:tc>
        <w:tc>
          <w:tcPr>
            <w:tcW w:w="434" w:type="dxa"/>
            <w:vAlign w:val="center"/>
          </w:tcPr>
          <w:p w:rsidR="00450C7A" w:rsidRDefault="00450C7A" w:rsidP="005F2653"/>
        </w:tc>
        <w:tc>
          <w:tcPr>
            <w:tcW w:w="435" w:type="dxa"/>
            <w:vAlign w:val="center"/>
          </w:tcPr>
          <w:p w:rsidR="00450C7A" w:rsidRPr="007A58AD" w:rsidRDefault="00450C7A" w:rsidP="005F2653">
            <w:pPr>
              <w:rPr>
                <w:highlight w:val="yellow"/>
              </w:rPr>
            </w:pPr>
          </w:p>
        </w:tc>
        <w:tc>
          <w:tcPr>
            <w:tcW w:w="6193" w:type="dxa"/>
            <w:vAlign w:val="center"/>
          </w:tcPr>
          <w:p w:rsidR="00450C7A" w:rsidRPr="007A58AD" w:rsidRDefault="00450C7A" w:rsidP="005F2653">
            <w:pPr>
              <w:autoSpaceDE w:val="0"/>
              <w:autoSpaceDN w:val="0"/>
              <w:adjustRightInd w:val="0"/>
              <w:rPr>
                <w:rFonts w:ascii="Calibri" w:hAnsi="Calibri" w:cs="Calibri"/>
                <w:color w:val="000000"/>
                <w:sz w:val="20"/>
                <w:szCs w:val="20"/>
                <w:highlight w:val="yellow"/>
              </w:rPr>
            </w:pPr>
          </w:p>
          <w:p w:rsidR="00450C7A" w:rsidRPr="00630B9B" w:rsidRDefault="00450C7A" w:rsidP="005F2653">
            <w:pPr>
              <w:autoSpaceDE w:val="0"/>
              <w:autoSpaceDN w:val="0"/>
              <w:adjustRightInd w:val="0"/>
              <w:rPr>
                <w:rFonts w:ascii="Calibri" w:hAnsi="Calibri" w:cs="Calibri"/>
                <w:color w:val="000000"/>
                <w:sz w:val="20"/>
                <w:szCs w:val="20"/>
              </w:rPr>
            </w:pPr>
          </w:p>
          <w:p w:rsidR="007A58AD" w:rsidRPr="00630B9B" w:rsidRDefault="007A58AD" w:rsidP="007A58AD">
            <w:pPr>
              <w:autoSpaceDE w:val="0"/>
              <w:autoSpaceDN w:val="0"/>
              <w:adjustRightInd w:val="0"/>
              <w:rPr>
                <w:rFonts w:ascii="Calibri" w:hAnsi="Calibri" w:cs="Calibri"/>
                <w:color w:val="000000"/>
                <w:sz w:val="20"/>
                <w:szCs w:val="20"/>
              </w:rPr>
            </w:pPr>
            <w:r w:rsidRPr="00630B9B">
              <w:rPr>
                <w:rFonts w:ascii="Calibri" w:hAnsi="Calibri" w:cs="Calibri"/>
                <w:color w:val="000000"/>
                <w:sz w:val="20"/>
                <w:szCs w:val="20"/>
              </w:rPr>
              <w:t>Poser un regard critique sur ses manières de travailler;</w:t>
            </w:r>
          </w:p>
          <w:p w:rsidR="007A58AD" w:rsidRPr="00630B9B" w:rsidRDefault="007A58AD" w:rsidP="007A58AD">
            <w:pPr>
              <w:autoSpaceDE w:val="0"/>
              <w:autoSpaceDN w:val="0"/>
              <w:adjustRightInd w:val="0"/>
              <w:rPr>
                <w:rFonts w:ascii="Calibri" w:hAnsi="Calibri" w:cs="Calibri"/>
                <w:color w:val="000000"/>
                <w:sz w:val="20"/>
                <w:szCs w:val="20"/>
              </w:rPr>
            </w:pPr>
            <w:r w:rsidRPr="00630B9B">
              <w:rPr>
                <w:rFonts w:ascii="Calibri" w:hAnsi="Calibri" w:cs="Calibri"/>
                <w:color w:val="000000"/>
                <w:sz w:val="20"/>
                <w:szCs w:val="20"/>
              </w:rPr>
              <w:t>Prendre du recul, se poser des questions sur ce que l’on fait;</w:t>
            </w:r>
          </w:p>
          <w:p w:rsidR="007A58AD" w:rsidRPr="00630B9B" w:rsidRDefault="007A58AD" w:rsidP="007A58AD">
            <w:pPr>
              <w:autoSpaceDE w:val="0"/>
              <w:autoSpaceDN w:val="0"/>
              <w:adjustRightInd w:val="0"/>
              <w:rPr>
                <w:rFonts w:ascii="Calibri" w:hAnsi="Calibri" w:cs="Calibri"/>
                <w:color w:val="000000"/>
                <w:sz w:val="20"/>
                <w:szCs w:val="20"/>
              </w:rPr>
            </w:pPr>
            <w:r w:rsidRPr="00630B9B">
              <w:rPr>
                <w:rFonts w:ascii="Calibri" w:hAnsi="Calibri" w:cs="Calibri"/>
                <w:color w:val="000000"/>
                <w:sz w:val="20"/>
                <w:szCs w:val="20"/>
              </w:rPr>
              <w:t>Accepter de se remettre en question;</w:t>
            </w:r>
          </w:p>
          <w:p w:rsidR="00450C7A" w:rsidRPr="00630B9B" w:rsidRDefault="007A58AD" w:rsidP="007A58AD">
            <w:pPr>
              <w:autoSpaceDE w:val="0"/>
              <w:autoSpaceDN w:val="0"/>
              <w:adjustRightInd w:val="0"/>
              <w:rPr>
                <w:rFonts w:ascii="Calibri" w:hAnsi="Calibri" w:cs="Calibri"/>
                <w:color w:val="000000"/>
                <w:sz w:val="20"/>
                <w:szCs w:val="20"/>
              </w:rPr>
            </w:pPr>
            <w:r w:rsidRPr="00630B9B">
              <w:rPr>
                <w:rFonts w:ascii="Calibri" w:hAnsi="Calibri" w:cs="Calibri"/>
                <w:color w:val="000000"/>
                <w:sz w:val="20"/>
                <w:szCs w:val="20"/>
              </w:rPr>
              <w:t>Souhait de valider la pertinence de ce qui est fait.</w:t>
            </w:r>
          </w:p>
          <w:p w:rsidR="00450C7A" w:rsidRPr="00630B9B" w:rsidRDefault="00450C7A" w:rsidP="005F2653">
            <w:pPr>
              <w:autoSpaceDE w:val="0"/>
              <w:autoSpaceDN w:val="0"/>
              <w:adjustRightInd w:val="0"/>
              <w:rPr>
                <w:rFonts w:ascii="Calibri" w:hAnsi="Calibri" w:cs="Calibri"/>
                <w:color w:val="000000"/>
                <w:sz w:val="20"/>
                <w:szCs w:val="20"/>
              </w:rPr>
            </w:pPr>
          </w:p>
          <w:p w:rsidR="00450C7A" w:rsidRPr="007A58AD" w:rsidRDefault="00450C7A" w:rsidP="005F2653">
            <w:pPr>
              <w:autoSpaceDE w:val="0"/>
              <w:autoSpaceDN w:val="0"/>
              <w:adjustRightInd w:val="0"/>
              <w:rPr>
                <w:rFonts w:ascii="Calibri" w:hAnsi="Calibri" w:cs="Calibri"/>
                <w:color w:val="000000"/>
                <w:sz w:val="20"/>
                <w:szCs w:val="20"/>
                <w:highlight w:val="yellow"/>
              </w:rPr>
            </w:pPr>
          </w:p>
          <w:p w:rsidR="00450C7A" w:rsidRPr="007A58AD" w:rsidRDefault="00450C7A" w:rsidP="005F2653">
            <w:pPr>
              <w:autoSpaceDE w:val="0"/>
              <w:autoSpaceDN w:val="0"/>
              <w:adjustRightInd w:val="0"/>
              <w:rPr>
                <w:rFonts w:ascii="Calibri" w:hAnsi="Calibri" w:cs="Calibri"/>
                <w:color w:val="000000"/>
                <w:sz w:val="20"/>
                <w:szCs w:val="20"/>
                <w:highlight w:val="yellow"/>
              </w:rPr>
            </w:pPr>
          </w:p>
        </w:tc>
        <w:tc>
          <w:tcPr>
            <w:tcW w:w="4110" w:type="dxa"/>
            <w:vAlign w:val="center"/>
          </w:tcPr>
          <w:p w:rsidR="00450C7A" w:rsidRDefault="00450C7A" w:rsidP="005F2653"/>
        </w:tc>
      </w:tr>
    </w:tbl>
    <w:p w:rsidR="009D1C4C" w:rsidRPr="009D1C4C" w:rsidRDefault="009D1C4C" w:rsidP="009D1C4C">
      <w:pPr>
        <w:autoSpaceDE w:val="0"/>
        <w:autoSpaceDN w:val="0"/>
        <w:adjustRightInd w:val="0"/>
        <w:spacing w:after="0" w:line="240" w:lineRule="auto"/>
        <w:rPr>
          <w:rFonts w:ascii="Calibri" w:hAnsi="Calibri" w:cs="Calibri"/>
          <w:color w:val="000000"/>
        </w:rPr>
      </w:pPr>
    </w:p>
    <w:tbl>
      <w:tblPr>
        <w:tblStyle w:val="Grilledutableau"/>
        <w:tblW w:w="0" w:type="auto"/>
        <w:tblLook w:val="04A0" w:firstRow="1" w:lastRow="0" w:firstColumn="1" w:lastColumn="0" w:noHBand="0" w:noVBand="1"/>
      </w:tblPr>
      <w:tblGrid>
        <w:gridCol w:w="2802"/>
        <w:gridCol w:w="3543"/>
        <w:gridCol w:w="434"/>
        <w:gridCol w:w="434"/>
        <w:gridCol w:w="434"/>
        <w:gridCol w:w="434"/>
        <w:gridCol w:w="435"/>
        <w:gridCol w:w="6193"/>
        <w:gridCol w:w="4110"/>
      </w:tblGrid>
      <w:tr w:rsidR="00450C7A" w:rsidRPr="0014200A" w:rsidTr="005F2653">
        <w:tc>
          <w:tcPr>
            <w:tcW w:w="18819" w:type="dxa"/>
            <w:gridSpan w:val="9"/>
            <w:shd w:val="clear" w:color="auto" w:fill="1F497D" w:themeFill="text2"/>
          </w:tcPr>
          <w:p w:rsidR="00450C7A" w:rsidRPr="0014200A" w:rsidRDefault="00450C7A" w:rsidP="005F2653">
            <w:pPr>
              <w:rPr>
                <w:i/>
                <w:color w:val="FFFFFF" w:themeColor="background1"/>
                <w:sz w:val="24"/>
                <w:szCs w:val="24"/>
              </w:rPr>
            </w:pPr>
            <w:r w:rsidRPr="0014200A">
              <w:rPr>
                <w:i/>
                <w:color w:val="FFFFFF" w:themeColor="background1"/>
                <w:sz w:val="24"/>
                <w:szCs w:val="24"/>
              </w:rPr>
              <w:t xml:space="preserve">Aspect évalué : </w:t>
            </w:r>
          </w:p>
          <w:p w:rsidR="00450C7A" w:rsidRPr="0014200A" w:rsidRDefault="00AE74F7" w:rsidP="00450C7A">
            <w:pPr>
              <w:rPr>
                <w:color w:val="FFFFFF" w:themeColor="background1"/>
                <w:sz w:val="40"/>
                <w:szCs w:val="40"/>
              </w:rPr>
            </w:pPr>
            <w:r>
              <w:rPr>
                <w:b/>
                <w:color w:val="FFFFFF" w:themeColor="background1"/>
                <w:sz w:val="40"/>
                <w:szCs w:val="40"/>
              </w:rPr>
              <w:t>PLAN D’ACTION DE L’AVENTURE 0-5 ANS</w:t>
            </w:r>
          </w:p>
        </w:tc>
      </w:tr>
      <w:tr w:rsidR="00450C7A" w:rsidRPr="0014200A" w:rsidTr="005F2653">
        <w:tc>
          <w:tcPr>
            <w:tcW w:w="2802" w:type="dxa"/>
            <w:shd w:val="clear" w:color="auto" w:fill="548DD4" w:themeFill="text2" w:themeFillTint="99"/>
          </w:tcPr>
          <w:p w:rsidR="00450C7A" w:rsidRPr="0014200A" w:rsidRDefault="00450C7A" w:rsidP="005F2653">
            <w:pPr>
              <w:jc w:val="center"/>
              <w:rPr>
                <w:b/>
              </w:rPr>
            </w:pPr>
            <w:r w:rsidRPr="0014200A">
              <w:rPr>
                <w:b/>
              </w:rPr>
              <w:t>Question</w:t>
            </w:r>
          </w:p>
        </w:tc>
        <w:tc>
          <w:tcPr>
            <w:tcW w:w="3543" w:type="dxa"/>
            <w:shd w:val="clear" w:color="auto" w:fill="548DD4" w:themeFill="text2" w:themeFillTint="99"/>
          </w:tcPr>
          <w:p w:rsidR="00450C7A" w:rsidRPr="0014200A" w:rsidRDefault="00450C7A" w:rsidP="005F2653">
            <w:pPr>
              <w:jc w:val="center"/>
              <w:rPr>
                <w:b/>
              </w:rPr>
            </w:pPr>
            <w:r>
              <w:rPr>
                <w:b/>
              </w:rPr>
              <w:t>À vérifier</w:t>
            </w:r>
          </w:p>
        </w:tc>
        <w:tc>
          <w:tcPr>
            <w:tcW w:w="434" w:type="dxa"/>
            <w:shd w:val="clear" w:color="auto" w:fill="548DD4" w:themeFill="text2" w:themeFillTint="99"/>
          </w:tcPr>
          <w:p w:rsidR="00450C7A" w:rsidRPr="0014200A" w:rsidRDefault="00450C7A" w:rsidP="005F2653">
            <w:pPr>
              <w:jc w:val="center"/>
              <w:rPr>
                <w:b/>
              </w:rPr>
            </w:pPr>
            <w:r w:rsidRPr="0014200A">
              <w:rPr>
                <w:b/>
              </w:rPr>
              <w:t>1</w:t>
            </w:r>
          </w:p>
        </w:tc>
        <w:tc>
          <w:tcPr>
            <w:tcW w:w="434" w:type="dxa"/>
            <w:shd w:val="clear" w:color="auto" w:fill="548DD4" w:themeFill="text2" w:themeFillTint="99"/>
          </w:tcPr>
          <w:p w:rsidR="00450C7A" w:rsidRPr="0014200A" w:rsidRDefault="00450C7A" w:rsidP="005F2653">
            <w:pPr>
              <w:jc w:val="center"/>
              <w:rPr>
                <w:b/>
              </w:rPr>
            </w:pPr>
            <w:r w:rsidRPr="0014200A">
              <w:rPr>
                <w:b/>
              </w:rPr>
              <w:t>2</w:t>
            </w:r>
          </w:p>
        </w:tc>
        <w:tc>
          <w:tcPr>
            <w:tcW w:w="434" w:type="dxa"/>
            <w:shd w:val="clear" w:color="auto" w:fill="548DD4" w:themeFill="text2" w:themeFillTint="99"/>
          </w:tcPr>
          <w:p w:rsidR="00450C7A" w:rsidRPr="0014200A" w:rsidRDefault="00450C7A" w:rsidP="005F2653">
            <w:pPr>
              <w:jc w:val="center"/>
              <w:rPr>
                <w:b/>
              </w:rPr>
            </w:pPr>
            <w:r w:rsidRPr="0014200A">
              <w:rPr>
                <w:b/>
              </w:rPr>
              <w:t>3</w:t>
            </w:r>
          </w:p>
        </w:tc>
        <w:tc>
          <w:tcPr>
            <w:tcW w:w="434" w:type="dxa"/>
            <w:shd w:val="clear" w:color="auto" w:fill="548DD4" w:themeFill="text2" w:themeFillTint="99"/>
          </w:tcPr>
          <w:p w:rsidR="00450C7A" w:rsidRPr="0014200A" w:rsidRDefault="00450C7A" w:rsidP="005F2653">
            <w:pPr>
              <w:jc w:val="center"/>
              <w:rPr>
                <w:b/>
              </w:rPr>
            </w:pPr>
            <w:r w:rsidRPr="0014200A">
              <w:rPr>
                <w:b/>
              </w:rPr>
              <w:t>4</w:t>
            </w:r>
          </w:p>
        </w:tc>
        <w:tc>
          <w:tcPr>
            <w:tcW w:w="435" w:type="dxa"/>
            <w:shd w:val="clear" w:color="auto" w:fill="548DD4" w:themeFill="text2" w:themeFillTint="99"/>
          </w:tcPr>
          <w:p w:rsidR="00450C7A" w:rsidRPr="0014200A" w:rsidRDefault="00450C7A" w:rsidP="005F2653">
            <w:pPr>
              <w:jc w:val="center"/>
              <w:rPr>
                <w:b/>
              </w:rPr>
            </w:pPr>
            <w:r w:rsidRPr="0014200A">
              <w:rPr>
                <w:b/>
              </w:rPr>
              <w:t>5</w:t>
            </w:r>
          </w:p>
        </w:tc>
        <w:tc>
          <w:tcPr>
            <w:tcW w:w="6193" w:type="dxa"/>
            <w:shd w:val="clear" w:color="auto" w:fill="548DD4" w:themeFill="text2" w:themeFillTint="99"/>
          </w:tcPr>
          <w:p w:rsidR="00450C7A" w:rsidRPr="0014200A" w:rsidRDefault="00450C7A" w:rsidP="005F2653">
            <w:pPr>
              <w:jc w:val="center"/>
              <w:rPr>
                <w:b/>
              </w:rPr>
            </w:pPr>
            <w:r w:rsidRPr="0014200A">
              <w:rPr>
                <w:b/>
              </w:rPr>
              <w:t>Nature de la réponse</w:t>
            </w:r>
          </w:p>
        </w:tc>
        <w:tc>
          <w:tcPr>
            <w:tcW w:w="4110" w:type="dxa"/>
            <w:shd w:val="clear" w:color="auto" w:fill="548DD4" w:themeFill="text2" w:themeFillTint="99"/>
          </w:tcPr>
          <w:p w:rsidR="00450C7A" w:rsidRPr="0014200A" w:rsidRDefault="00450C7A" w:rsidP="005F2653">
            <w:pPr>
              <w:jc w:val="center"/>
              <w:rPr>
                <w:b/>
              </w:rPr>
            </w:pPr>
            <w:r w:rsidRPr="0014200A">
              <w:rPr>
                <w:b/>
              </w:rPr>
              <w:t>Notes</w:t>
            </w:r>
          </w:p>
        </w:tc>
      </w:tr>
      <w:tr w:rsidR="00A77041" w:rsidTr="005F2653">
        <w:trPr>
          <w:cantSplit/>
          <w:trHeight w:val="270"/>
        </w:trPr>
        <w:tc>
          <w:tcPr>
            <w:tcW w:w="2802" w:type="dxa"/>
            <w:vMerge w:val="restart"/>
            <w:vAlign w:val="center"/>
          </w:tcPr>
          <w:p w:rsidR="00A77041" w:rsidRPr="00630B9B" w:rsidRDefault="00A77041" w:rsidP="005F2653">
            <w:pPr>
              <w:pStyle w:val="Default"/>
              <w:rPr>
                <w:b/>
                <w:sz w:val="22"/>
              </w:rPr>
            </w:pPr>
            <w:r w:rsidRPr="00630B9B">
              <w:rPr>
                <w:b/>
                <w:sz w:val="22"/>
              </w:rPr>
              <w:t>Je vous ai fait parvenir notre plan d’action</w:t>
            </w:r>
            <w:r w:rsidR="007A58AD" w:rsidRPr="00630B9B">
              <w:rPr>
                <w:b/>
                <w:sz w:val="22"/>
              </w:rPr>
              <w:t xml:space="preserve"> 2014-2017</w:t>
            </w:r>
            <w:r w:rsidRPr="00630B9B">
              <w:rPr>
                <w:b/>
                <w:sz w:val="22"/>
              </w:rPr>
              <w:t>. Qu’est-ce que ça résonne pour vous</w:t>
            </w:r>
            <w:r w:rsidR="007A58AD" w:rsidRPr="00630B9B">
              <w:rPr>
                <w:b/>
                <w:sz w:val="22"/>
              </w:rPr>
              <w:t xml:space="preserve"> l’approche écosystémique</w:t>
            </w:r>
            <w:r w:rsidRPr="00630B9B">
              <w:rPr>
                <w:b/>
                <w:sz w:val="22"/>
              </w:rPr>
              <w:t>?</w:t>
            </w:r>
          </w:p>
          <w:p w:rsidR="00A77041" w:rsidRPr="00630B9B" w:rsidRDefault="00A77041" w:rsidP="005F2653">
            <w:pPr>
              <w:pStyle w:val="Default"/>
              <w:rPr>
                <w:b/>
              </w:rPr>
            </w:pPr>
          </w:p>
          <w:p w:rsidR="00E927D3" w:rsidRPr="00630B9B" w:rsidRDefault="00E927D3" w:rsidP="005F2653">
            <w:pPr>
              <w:pStyle w:val="Default"/>
              <w:rPr>
                <w:b/>
              </w:rPr>
            </w:pPr>
          </w:p>
          <w:p w:rsidR="00E927D3" w:rsidRDefault="00E927D3" w:rsidP="005F2653">
            <w:pPr>
              <w:pStyle w:val="Default"/>
              <w:rPr>
                <w:b/>
              </w:rPr>
            </w:pPr>
          </w:p>
          <w:p w:rsidR="00630B9B" w:rsidRPr="00630B9B" w:rsidRDefault="00630B9B" w:rsidP="005F2653">
            <w:pPr>
              <w:pStyle w:val="Default"/>
              <w:rPr>
                <w:b/>
              </w:rPr>
            </w:pPr>
          </w:p>
          <w:p w:rsidR="00E927D3" w:rsidRPr="00630B9B" w:rsidRDefault="00E927D3" w:rsidP="005F2653">
            <w:pPr>
              <w:pStyle w:val="Default"/>
              <w:rPr>
                <w:b/>
              </w:rPr>
            </w:pPr>
          </w:p>
          <w:p w:rsidR="00E927D3" w:rsidRPr="00630B9B" w:rsidRDefault="00E927D3" w:rsidP="005F2653">
            <w:pPr>
              <w:pStyle w:val="Default"/>
              <w:rPr>
                <w:b/>
              </w:rPr>
            </w:pPr>
          </w:p>
          <w:p w:rsidR="00E927D3" w:rsidRPr="00630B9B" w:rsidRDefault="007A58AD" w:rsidP="005F2653">
            <w:pPr>
              <w:pStyle w:val="Default"/>
              <w:rPr>
                <w:b/>
                <w:sz w:val="22"/>
              </w:rPr>
            </w:pPr>
            <w:r w:rsidRPr="00630B9B">
              <w:rPr>
                <w:b/>
                <w:sz w:val="22"/>
              </w:rPr>
              <w:t>Spontanément, qu’est-ce  que vous inspire la Transformation souhaitée que nous avons choisie, sous l’angle de son éventuelle évaluation ?</w:t>
            </w:r>
          </w:p>
          <w:p w:rsidR="00E927D3" w:rsidRPr="00630B9B" w:rsidRDefault="00E927D3" w:rsidP="005F2653">
            <w:pPr>
              <w:pStyle w:val="Default"/>
              <w:rPr>
                <w:b/>
              </w:rPr>
            </w:pPr>
          </w:p>
        </w:tc>
        <w:tc>
          <w:tcPr>
            <w:tcW w:w="3543" w:type="dxa"/>
            <w:vAlign w:val="center"/>
          </w:tcPr>
          <w:p w:rsidR="00A77041" w:rsidRPr="00630B9B" w:rsidRDefault="00A77041" w:rsidP="005F2653">
            <w:pPr>
              <w:pStyle w:val="Default"/>
              <w:rPr>
                <w:sz w:val="22"/>
                <w:szCs w:val="22"/>
              </w:rPr>
            </w:pPr>
          </w:p>
          <w:p w:rsidR="00E927D3" w:rsidRPr="00630B9B" w:rsidRDefault="00E927D3" w:rsidP="005F2653">
            <w:pPr>
              <w:pStyle w:val="Default"/>
              <w:rPr>
                <w:sz w:val="22"/>
                <w:szCs w:val="22"/>
              </w:rPr>
            </w:pPr>
          </w:p>
          <w:p w:rsidR="00E927D3" w:rsidRPr="00630B9B" w:rsidRDefault="00E927D3" w:rsidP="005F2653">
            <w:pPr>
              <w:pStyle w:val="Default"/>
              <w:rPr>
                <w:sz w:val="22"/>
                <w:szCs w:val="22"/>
              </w:rPr>
            </w:pPr>
          </w:p>
          <w:p w:rsidR="00E927D3" w:rsidRPr="00630B9B" w:rsidRDefault="00E927D3" w:rsidP="005F2653">
            <w:pPr>
              <w:pStyle w:val="Default"/>
              <w:rPr>
                <w:sz w:val="22"/>
                <w:szCs w:val="22"/>
              </w:rPr>
            </w:pPr>
          </w:p>
          <w:p w:rsidR="00E927D3" w:rsidRPr="00630B9B" w:rsidRDefault="00E927D3" w:rsidP="005F2653">
            <w:pPr>
              <w:pStyle w:val="Default"/>
              <w:rPr>
                <w:sz w:val="22"/>
                <w:szCs w:val="22"/>
              </w:rPr>
            </w:pPr>
          </w:p>
          <w:p w:rsidR="00E927D3" w:rsidRPr="00630B9B" w:rsidRDefault="00E927D3" w:rsidP="005F2653">
            <w:pPr>
              <w:pStyle w:val="Default"/>
              <w:rPr>
                <w:sz w:val="22"/>
                <w:szCs w:val="22"/>
              </w:rPr>
            </w:pPr>
          </w:p>
          <w:p w:rsidR="00E927D3" w:rsidRPr="00630B9B" w:rsidRDefault="00E927D3" w:rsidP="005F2653">
            <w:pPr>
              <w:pStyle w:val="Default"/>
              <w:rPr>
                <w:sz w:val="22"/>
                <w:szCs w:val="22"/>
              </w:rPr>
            </w:pPr>
          </w:p>
          <w:p w:rsidR="00E927D3" w:rsidRPr="00630B9B" w:rsidRDefault="00E927D3" w:rsidP="005F2653">
            <w:pPr>
              <w:pStyle w:val="Default"/>
              <w:rPr>
                <w:sz w:val="22"/>
                <w:szCs w:val="22"/>
              </w:rPr>
            </w:pPr>
          </w:p>
        </w:tc>
        <w:tc>
          <w:tcPr>
            <w:tcW w:w="434" w:type="dxa"/>
            <w:vAlign w:val="center"/>
          </w:tcPr>
          <w:p w:rsidR="00A77041" w:rsidRPr="00630B9B" w:rsidRDefault="00A77041" w:rsidP="005F2653"/>
        </w:tc>
        <w:tc>
          <w:tcPr>
            <w:tcW w:w="434" w:type="dxa"/>
            <w:vAlign w:val="center"/>
          </w:tcPr>
          <w:p w:rsidR="00A77041" w:rsidRPr="00630B9B" w:rsidRDefault="00A77041" w:rsidP="005F2653"/>
        </w:tc>
        <w:tc>
          <w:tcPr>
            <w:tcW w:w="434" w:type="dxa"/>
            <w:vAlign w:val="center"/>
          </w:tcPr>
          <w:p w:rsidR="00A77041" w:rsidRPr="00630B9B" w:rsidRDefault="00A77041" w:rsidP="005F2653"/>
        </w:tc>
        <w:tc>
          <w:tcPr>
            <w:tcW w:w="434" w:type="dxa"/>
            <w:vAlign w:val="center"/>
          </w:tcPr>
          <w:p w:rsidR="00A77041" w:rsidRPr="00630B9B" w:rsidRDefault="00A77041" w:rsidP="005F2653"/>
        </w:tc>
        <w:tc>
          <w:tcPr>
            <w:tcW w:w="435" w:type="dxa"/>
            <w:vAlign w:val="center"/>
          </w:tcPr>
          <w:p w:rsidR="00A77041" w:rsidRPr="00630B9B" w:rsidRDefault="00A77041" w:rsidP="005F2653"/>
        </w:tc>
        <w:tc>
          <w:tcPr>
            <w:tcW w:w="6193" w:type="dxa"/>
            <w:vAlign w:val="center"/>
          </w:tcPr>
          <w:p w:rsidR="00A77041" w:rsidRPr="00630B9B" w:rsidRDefault="007A58AD" w:rsidP="00450C7A">
            <w:pPr>
              <w:pStyle w:val="Default"/>
              <w:rPr>
                <w:sz w:val="20"/>
                <w:szCs w:val="20"/>
              </w:rPr>
            </w:pPr>
            <w:r w:rsidRPr="00630B9B">
              <w:rPr>
                <w:sz w:val="20"/>
                <w:szCs w:val="20"/>
              </w:rPr>
              <w:t>L’évaluateur a déjà travaillé avec une approche visant l’atteinte de différents systèmes;</w:t>
            </w:r>
          </w:p>
        </w:tc>
        <w:tc>
          <w:tcPr>
            <w:tcW w:w="4110" w:type="dxa"/>
            <w:vAlign w:val="center"/>
          </w:tcPr>
          <w:p w:rsidR="00A77041" w:rsidRDefault="00A77041" w:rsidP="005F2653"/>
          <w:p w:rsidR="00A77041" w:rsidRDefault="00A77041" w:rsidP="005F2653"/>
          <w:p w:rsidR="00A77041" w:rsidRDefault="00A77041" w:rsidP="005F2653"/>
        </w:tc>
      </w:tr>
      <w:tr w:rsidR="00450C7A" w:rsidTr="00F6616A">
        <w:trPr>
          <w:cantSplit/>
          <w:trHeight w:val="270"/>
        </w:trPr>
        <w:tc>
          <w:tcPr>
            <w:tcW w:w="2802" w:type="dxa"/>
            <w:vMerge/>
            <w:vAlign w:val="center"/>
          </w:tcPr>
          <w:p w:rsidR="00450C7A" w:rsidRDefault="00450C7A" w:rsidP="00450C7A">
            <w:pPr>
              <w:pStyle w:val="Default"/>
              <w:rPr>
                <w:sz w:val="22"/>
                <w:szCs w:val="22"/>
              </w:rPr>
            </w:pPr>
          </w:p>
        </w:tc>
        <w:tc>
          <w:tcPr>
            <w:tcW w:w="3543" w:type="dxa"/>
            <w:shd w:val="clear" w:color="auto" w:fill="auto"/>
            <w:vAlign w:val="center"/>
          </w:tcPr>
          <w:p w:rsidR="00450C7A" w:rsidRPr="00450C7A" w:rsidRDefault="00450C7A" w:rsidP="005F2653">
            <w:pPr>
              <w:pStyle w:val="Default"/>
              <w:rPr>
                <w:sz w:val="22"/>
                <w:szCs w:val="22"/>
              </w:rPr>
            </w:pPr>
          </w:p>
        </w:tc>
        <w:tc>
          <w:tcPr>
            <w:tcW w:w="434" w:type="dxa"/>
            <w:shd w:val="clear" w:color="auto" w:fill="auto"/>
            <w:vAlign w:val="center"/>
          </w:tcPr>
          <w:p w:rsidR="00450C7A" w:rsidRDefault="00450C7A" w:rsidP="005F2653"/>
        </w:tc>
        <w:tc>
          <w:tcPr>
            <w:tcW w:w="434" w:type="dxa"/>
            <w:shd w:val="clear" w:color="auto" w:fill="auto"/>
            <w:vAlign w:val="center"/>
          </w:tcPr>
          <w:p w:rsidR="00450C7A" w:rsidRDefault="00450C7A" w:rsidP="005F2653"/>
        </w:tc>
        <w:tc>
          <w:tcPr>
            <w:tcW w:w="434" w:type="dxa"/>
            <w:shd w:val="clear" w:color="auto" w:fill="auto"/>
            <w:vAlign w:val="center"/>
          </w:tcPr>
          <w:p w:rsidR="00450C7A" w:rsidRDefault="00450C7A" w:rsidP="005F2653"/>
        </w:tc>
        <w:tc>
          <w:tcPr>
            <w:tcW w:w="434" w:type="dxa"/>
            <w:shd w:val="clear" w:color="auto" w:fill="auto"/>
            <w:vAlign w:val="center"/>
          </w:tcPr>
          <w:p w:rsidR="00450C7A" w:rsidRDefault="00450C7A" w:rsidP="005F2653"/>
        </w:tc>
        <w:tc>
          <w:tcPr>
            <w:tcW w:w="435" w:type="dxa"/>
            <w:shd w:val="clear" w:color="auto" w:fill="auto"/>
            <w:vAlign w:val="center"/>
          </w:tcPr>
          <w:p w:rsidR="00450C7A" w:rsidRDefault="00450C7A" w:rsidP="005F2653"/>
        </w:tc>
        <w:tc>
          <w:tcPr>
            <w:tcW w:w="6193" w:type="dxa"/>
            <w:shd w:val="clear" w:color="auto" w:fill="auto"/>
            <w:vAlign w:val="center"/>
          </w:tcPr>
          <w:p w:rsidR="00450C7A" w:rsidRPr="00450C7A" w:rsidRDefault="00E927D3" w:rsidP="005F2653">
            <w:pPr>
              <w:autoSpaceDE w:val="0"/>
              <w:autoSpaceDN w:val="0"/>
              <w:adjustRightInd w:val="0"/>
              <w:rPr>
                <w:rFonts w:ascii="Calibri" w:hAnsi="Calibri" w:cs="Calibri"/>
                <w:color w:val="000000"/>
                <w:sz w:val="20"/>
                <w:szCs w:val="20"/>
              </w:rPr>
            </w:pPr>
            <w:r w:rsidRPr="00E927D3">
              <w:rPr>
                <w:rFonts w:ascii="Calibri" w:hAnsi="Calibri" w:cs="Calibri"/>
                <w:color w:val="000000"/>
                <w:sz w:val="20"/>
                <w:szCs w:val="20"/>
              </w:rPr>
              <w:t>Les partenaires ont choisi les transformations «</w:t>
            </w:r>
            <w:r>
              <w:rPr>
                <w:rFonts w:ascii="Calibri" w:hAnsi="Calibri" w:cs="Calibri"/>
                <w:color w:val="000000"/>
                <w:sz w:val="20"/>
                <w:szCs w:val="20"/>
              </w:rPr>
              <w:t> </w:t>
            </w:r>
            <w:r w:rsidRPr="00E927D3">
              <w:rPr>
                <w:rFonts w:ascii="Calibri" w:hAnsi="Calibri" w:cs="Calibri"/>
                <w:color w:val="000000"/>
                <w:sz w:val="20"/>
                <w:szCs w:val="20"/>
              </w:rPr>
              <w:t>Les parents s’engagent dans des activités/projets dédiées à la petite enfance [Espace-famille, Papa en action, Communication avec les familles]</w:t>
            </w:r>
            <w:r>
              <w:rPr>
                <w:rFonts w:ascii="Calibri" w:hAnsi="Calibri" w:cs="Calibri"/>
                <w:color w:val="000000"/>
                <w:sz w:val="20"/>
                <w:szCs w:val="20"/>
              </w:rPr>
              <w:t> </w:t>
            </w:r>
            <w:r w:rsidRPr="00E927D3">
              <w:rPr>
                <w:rFonts w:ascii="Calibri" w:hAnsi="Calibri" w:cs="Calibri"/>
                <w:color w:val="000000"/>
                <w:sz w:val="20"/>
                <w:szCs w:val="20"/>
              </w:rPr>
              <w:t>» et «</w:t>
            </w:r>
            <w:r>
              <w:rPr>
                <w:rFonts w:ascii="Calibri" w:hAnsi="Calibri" w:cs="Calibri"/>
                <w:color w:val="000000"/>
                <w:sz w:val="20"/>
                <w:szCs w:val="20"/>
              </w:rPr>
              <w:t> </w:t>
            </w:r>
            <w:r w:rsidRPr="00E927D3">
              <w:rPr>
                <w:rFonts w:ascii="Calibri" w:hAnsi="Calibri" w:cs="Calibri"/>
                <w:color w:val="000000"/>
                <w:sz w:val="20"/>
                <w:szCs w:val="20"/>
              </w:rPr>
              <w:t>L’offre de services sur le territoire est bonifiée par la communauté, qui travaille en partenariat en tenant compte des besoins des familles [Sceau L’Aventure 0-5 ans, Tente à contes, Salon de la famille et Politique familiale]</w:t>
            </w:r>
            <w:r>
              <w:rPr>
                <w:rFonts w:ascii="Calibri" w:hAnsi="Calibri" w:cs="Calibri"/>
                <w:color w:val="000000"/>
                <w:sz w:val="20"/>
                <w:szCs w:val="20"/>
              </w:rPr>
              <w:t> </w:t>
            </w:r>
            <w:r w:rsidRPr="00E927D3">
              <w:rPr>
                <w:rFonts w:ascii="Calibri" w:hAnsi="Calibri" w:cs="Calibri"/>
                <w:color w:val="000000"/>
                <w:sz w:val="20"/>
                <w:szCs w:val="20"/>
              </w:rPr>
              <w:t>». Les partenaires trouvent important d’évaluer le partenariat entre les organismes, la connaissance des services et des organismes par les familles, la pérennité des actions et de trouver une façon de rejoindre nos clientèles. Comme l’action [Développer des zones 0-5 ans] est jumelée avec des actions qui seront évaluées, les partenaires décident de choisir aussi la transformation «</w:t>
            </w:r>
            <w:r>
              <w:rPr>
                <w:rFonts w:ascii="Calibri" w:hAnsi="Calibri" w:cs="Calibri"/>
                <w:color w:val="000000"/>
                <w:sz w:val="20"/>
                <w:szCs w:val="20"/>
              </w:rPr>
              <w:t> </w:t>
            </w:r>
            <w:r w:rsidRPr="00E927D3">
              <w:rPr>
                <w:rFonts w:ascii="Calibri" w:hAnsi="Calibri" w:cs="Calibri"/>
                <w:color w:val="000000"/>
                <w:sz w:val="20"/>
                <w:szCs w:val="20"/>
              </w:rPr>
              <w:t>L’enfant participe à une diversité d’activités citoyennes</w:t>
            </w:r>
            <w:r>
              <w:rPr>
                <w:rFonts w:ascii="Calibri" w:hAnsi="Calibri" w:cs="Calibri"/>
                <w:color w:val="000000"/>
                <w:sz w:val="20"/>
                <w:szCs w:val="20"/>
              </w:rPr>
              <w:t> </w:t>
            </w:r>
            <w:r w:rsidRPr="00E927D3">
              <w:rPr>
                <w:rFonts w:ascii="Calibri" w:hAnsi="Calibri" w:cs="Calibri"/>
                <w:color w:val="000000"/>
                <w:sz w:val="20"/>
                <w:szCs w:val="20"/>
              </w:rPr>
              <w:t>».</w:t>
            </w:r>
          </w:p>
        </w:tc>
        <w:tc>
          <w:tcPr>
            <w:tcW w:w="4110" w:type="dxa"/>
            <w:shd w:val="clear" w:color="auto" w:fill="auto"/>
            <w:vAlign w:val="center"/>
          </w:tcPr>
          <w:p w:rsidR="00450C7A" w:rsidRDefault="00450C7A" w:rsidP="005F2653"/>
          <w:p w:rsidR="00450C7A" w:rsidRDefault="00450C7A" w:rsidP="005F2653"/>
          <w:p w:rsidR="00450C7A" w:rsidRDefault="00450C7A" w:rsidP="005F2653"/>
        </w:tc>
      </w:tr>
    </w:tbl>
    <w:p w:rsidR="00450C7A" w:rsidRPr="00450C7A" w:rsidRDefault="00450C7A" w:rsidP="00450C7A"/>
    <w:tbl>
      <w:tblPr>
        <w:tblStyle w:val="Grilledutableau"/>
        <w:tblW w:w="0" w:type="auto"/>
        <w:tblLook w:val="04A0" w:firstRow="1" w:lastRow="0" w:firstColumn="1" w:lastColumn="0" w:noHBand="0" w:noVBand="1"/>
      </w:tblPr>
      <w:tblGrid>
        <w:gridCol w:w="6345"/>
        <w:gridCol w:w="434"/>
        <w:gridCol w:w="434"/>
        <w:gridCol w:w="434"/>
        <w:gridCol w:w="434"/>
        <w:gridCol w:w="435"/>
        <w:gridCol w:w="6193"/>
        <w:gridCol w:w="4110"/>
      </w:tblGrid>
      <w:tr w:rsidR="00450C7A" w:rsidRPr="0014200A" w:rsidTr="005F2653">
        <w:tc>
          <w:tcPr>
            <w:tcW w:w="18819" w:type="dxa"/>
            <w:gridSpan w:val="8"/>
            <w:shd w:val="clear" w:color="auto" w:fill="1F497D" w:themeFill="text2"/>
          </w:tcPr>
          <w:p w:rsidR="00450C7A" w:rsidRPr="0014200A" w:rsidRDefault="00450C7A" w:rsidP="005F2653">
            <w:pPr>
              <w:rPr>
                <w:color w:val="FFFFFF" w:themeColor="background1"/>
                <w:sz w:val="40"/>
                <w:szCs w:val="40"/>
              </w:rPr>
            </w:pPr>
            <w:r>
              <w:rPr>
                <w:b/>
                <w:color w:val="FFFFFF" w:themeColor="background1"/>
                <w:sz w:val="40"/>
                <w:szCs w:val="40"/>
              </w:rPr>
              <w:t>Mises en situation</w:t>
            </w:r>
          </w:p>
        </w:tc>
      </w:tr>
      <w:tr w:rsidR="005A1EB5" w:rsidRPr="0014200A" w:rsidTr="00F66CC3">
        <w:tc>
          <w:tcPr>
            <w:tcW w:w="6345" w:type="dxa"/>
            <w:shd w:val="clear" w:color="auto" w:fill="548DD4" w:themeFill="text2" w:themeFillTint="99"/>
          </w:tcPr>
          <w:p w:rsidR="005A1EB5" w:rsidRPr="0014200A" w:rsidRDefault="005A1EB5" w:rsidP="005F2653">
            <w:pPr>
              <w:jc w:val="center"/>
              <w:rPr>
                <w:b/>
              </w:rPr>
            </w:pPr>
            <w:r w:rsidRPr="0014200A">
              <w:rPr>
                <w:b/>
              </w:rPr>
              <w:t>Question</w:t>
            </w:r>
          </w:p>
        </w:tc>
        <w:tc>
          <w:tcPr>
            <w:tcW w:w="434" w:type="dxa"/>
            <w:shd w:val="clear" w:color="auto" w:fill="548DD4" w:themeFill="text2" w:themeFillTint="99"/>
          </w:tcPr>
          <w:p w:rsidR="005A1EB5" w:rsidRPr="0014200A" w:rsidRDefault="005A1EB5" w:rsidP="005F2653">
            <w:pPr>
              <w:jc w:val="center"/>
              <w:rPr>
                <w:b/>
              </w:rPr>
            </w:pPr>
            <w:r w:rsidRPr="0014200A">
              <w:rPr>
                <w:b/>
              </w:rPr>
              <w:t>1</w:t>
            </w:r>
          </w:p>
        </w:tc>
        <w:tc>
          <w:tcPr>
            <w:tcW w:w="434" w:type="dxa"/>
            <w:shd w:val="clear" w:color="auto" w:fill="548DD4" w:themeFill="text2" w:themeFillTint="99"/>
          </w:tcPr>
          <w:p w:rsidR="005A1EB5" w:rsidRPr="0014200A" w:rsidRDefault="005A1EB5" w:rsidP="005F2653">
            <w:pPr>
              <w:jc w:val="center"/>
              <w:rPr>
                <w:b/>
              </w:rPr>
            </w:pPr>
            <w:r w:rsidRPr="0014200A">
              <w:rPr>
                <w:b/>
              </w:rPr>
              <w:t>2</w:t>
            </w:r>
          </w:p>
        </w:tc>
        <w:tc>
          <w:tcPr>
            <w:tcW w:w="434" w:type="dxa"/>
            <w:shd w:val="clear" w:color="auto" w:fill="548DD4" w:themeFill="text2" w:themeFillTint="99"/>
          </w:tcPr>
          <w:p w:rsidR="005A1EB5" w:rsidRPr="0014200A" w:rsidRDefault="005A1EB5" w:rsidP="005F2653">
            <w:pPr>
              <w:jc w:val="center"/>
              <w:rPr>
                <w:b/>
              </w:rPr>
            </w:pPr>
            <w:r w:rsidRPr="0014200A">
              <w:rPr>
                <w:b/>
              </w:rPr>
              <w:t>3</w:t>
            </w:r>
          </w:p>
        </w:tc>
        <w:tc>
          <w:tcPr>
            <w:tcW w:w="434" w:type="dxa"/>
            <w:shd w:val="clear" w:color="auto" w:fill="548DD4" w:themeFill="text2" w:themeFillTint="99"/>
          </w:tcPr>
          <w:p w:rsidR="005A1EB5" w:rsidRPr="0014200A" w:rsidRDefault="005A1EB5" w:rsidP="005F2653">
            <w:pPr>
              <w:jc w:val="center"/>
              <w:rPr>
                <w:b/>
              </w:rPr>
            </w:pPr>
            <w:r w:rsidRPr="0014200A">
              <w:rPr>
                <w:b/>
              </w:rPr>
              <w:t>4</w:t>
            </w:r>
          </w:p>
        </w:tc>
        <w:tc>
          <w:tcPr>
            <w:tcW w:w="435" w:type="dxa"/>
            <w:shd w:val="clear" w:color="auto" w:fill="548DD4" w:themeFill="text2" w:themeFillTint="99"/>
          </w:tcPr>
          <w:p w:rsidR="005A1EB5" w:rsidRPr="0014200A" w:rsidRDefault="005A1EB5" w:rsidP="005F2653">
            <w:pPr>
              <w:jc w:val="center"/>
              <w:rPr>
                <w:b/>
              </w:rPr>
            </w:pPr>
            <w:r w:rsidRPr="0014200A">
              <w:rPr>
                <w:b/>
              </w:rPr>
              <w:t>5</w:t>
            </w:r>
          </w:p>
        </w:tc>
        <w:tc>
          <w:tcPr>
            <w:tcW w:w="6193" w:type="dxa"/>
            <w:shd w:val="clear" w:color="auto" w:fill="548DD4" w:themeFill="text2" w:themeFillTint="99"/>
          </w:tcPr>
          <w:p w:rsidR="005A1EB5" w:rsidRPr="0014200A" w:rsidRDefault="005A1EB5" w:rsidP="005F2653">
            <w:pPr>
              <w:jc w:val="center"/>
              <w:rPr>
                <w:b/>
              </w:rPr>
            </w:pPr>
            <w:r w:rsidRPr="0014200A">
              <w:rPr>
                <w:b/>
              </w:rPr>
              <w:t>Nature de la réponse</w:t>
            </w:r>
          </w:p>
        </w:tc>
        <w:tc>
          <w:tcPr>
            <w:tcW w:w="4110" w:type="dxa"/>
            <w:shd w:val="clear" w:color="auto" w:fill="548DD4" w:themeFill="text2" w:themeFillTint="99"/>
          </w:tcPr>
          <w:p w:rsidR="005A1EB5" w:rsidRPr="0014200A" w:rsidRDefault="005A1EB5" w:rsidP="005F2653">
            <w:pPr>
              <w:jc w:val="center"/>
              <w:rPr>
                <w:b/>
              </w:rPr>
            </w:pPr>
            <w:r w:rsidRPr="0014200A">
              <w:rPr>
                <w:b/>
              </w:rPr>
              <w:t>Notes</w:t>
            </w:r>
          </w:p>
        </w:tc>
      </w:tr>
      <w:tr w:rsidR="005A1EB5" w:rsidTr="00186035">
        <w:trPr>
          <w:cantSplit/>
          <w:trHeight w:val="270"/>
        </w:trPr>
        <w:tc>
          <w:tcPr>
            <w:tcW w:w="6345" w:type="dxa"/>
            <w:vAlign w:val="center"/>
          </w:tcPr>
          <w:p w:rsidR="005A1EB5" w:rsidRPr="005A1EB5" w:rsidRDefault="005A1EB5" w:rsidP="005F2653">
            <w:pPr>
              <w:pStyle w:val="Default"/>
              <w:rPr>
                <w:b/>
                <w:sz w:val="22"/>
                <w:szCs w:val="22"/>
              </w:rPr>
            </w:pPr>
            <w:r w:rsidRPr="005A1EB5">
              <w:rPr>
                <w:b/>
                <w:sz w:val="22"/>
                <w:szCs w:val="22"/>
              </w:rPr>
              <w:t xml:space="preserve">Comment vous positionnez-vous dans une situation où il existe un conflit important entre deux personnes avec lesquelles vous transigez et qui a des conséquences sur la réalisation ou le processus d’évaluation du projet? </w:t>
            </w:r>
          </w:p>
        </w:tc>
        <w:tc>
          <w:tcPr>
            <w:tcW w:w="434" w:type="dxa"/>
            <w:vAlign w:val="center"/>
          </w:tcPr>
          <w:p w:rsidR="005A1EB5" w:rsidRDefault="005A1EB5" w:rsidP="005F2653"/>
        </w:tc>
        <w:tc>
          <w:tcPr>
            <w:tcW w:w="434" w:type="dxa"/>
            <w:vAlign w:val="center"/>
          </w:tcPr>
          <w:p w:rsidR="005A1EB5" w:rsidRDefault="005A1EB5" w:rsidP="005F2653"/>
        </w:tc>
        <w:tc>
          <w:tcPr>
            <w:tcW w:w="434" w:type="dxa"/>
            <w:vAlign w:val="center"/>
          </w:tcPr>
          <w:p w:rsidR="005A1EB5" w:rsidRDefault="005A1EB5" w:rsidP="005F2653"/>
        </w:tc>
        <w:tc>
          <w:tcPr>
            <w:tcW w:w="434" w:type="dxa"/>
            <w:vAlign w:val="center"/>
          </w:tcPr>
          <w:p w:rsidR="005A1EB5" w:rsidRDefault="005A1EB5" w:rsidP="005F2653"/>
        </w:tc>
        <w:tc>
          <w:tcPr>
            <w:tcW w:w="435" w:type="dxa"/>
            <w:vAlign w:val="center"/>
          </w:tcPr>
          <w:p w:rsidR="005A1EB5" w:rsidRDefault="005A1EB5" w:rsidP="005F2653"/>
        </w:tc>
        <w:tc>
          <w:tcPr>
            <w:tcW w:w="6193" w:type="dxa"/>
            <w:vAlign w:val="center"/>
          </w:tcPr>
          <w:p w:rsidR="005A1EB5" w:rsidRPr="00450C7A" w:rsidRDefault="005A1EB5" w:rsidP="005F2653">
            <w:pPr>
              <w:pStyle w:val="Default"/>
              <w:rPr>
                <w:sz w:val="20"/>
                <w:szCs w:val="20"/>
              </w:rPr>
            </w:pPr>
          </w:p>
        </w:tc>
        <w:tc>
          <w:tcPr>
            <w:tcW w:w="4110" w:type="dxa"/>
            <w:vAlign w:val="center"/>
          </w:tcPr>
          <w:p w:rsidR="005A1EB5" w:rsidRDefault="005A1EB5" w:rsidP="005F2653"/>
          <w:p w:rsidR="005A1EB5" w:rsidRDefault="005A1EB5" w:rsidP="005F2653"/>
          <w:p w:rsidR="005A1EB5" w:rsidRDefault="005A1EB5" w:rsidP="005F2653"/>
          <w:p w:rsidR="005A1EB5" w:rsidRDefault="005A1EB5" w:rsidP="005F2653"/>
          <w:p w:rsidR="005A1EB5" w:rsidRDefault="005A1EB5" w:rsidP="005F2653"/>
          <w:p w:rsidR="005A1EB5" w:rsidRDefault="005A1EB5" w:rsidP="005F2653"/>
          <w:p w:rsidR="005A1EB5" w:rsidRDefault="005A1EB5" w:rsidP="005F2653"/>
          <w:p w:rsidR="005A1EB5" w:rsidRDefault="005A1EB5" w:rsidP="005F2653"/>
        </w:tc>
      </w:tr>
      <w:tr w:rsidR="005A1EB5" w:rsidTr="00F6616A">
        <w:trPr>
          <w:cantSplit/>
          <w:trHeight w:val="270"/>
        </w:trPr>
        <w:tc>
          <w:tcPr>
            <w:tcW w:w="6345" w:type="dxa"/>
            <w:shd w:val="clear" w:color="auto" w:fill="auto"/>
            <w:vAlign w:val="center"/>
          </w:tcPr>
          <w:p w:rsidR="005A1EB5" w:rsidRPr="005A1EB5" w:rsidRDefault="005A1EB5" w:rsidP="005F2653">
            <w:pPr>
              <w:pStyle w:val="Default"/>
              <w:rPr>
                <w:b/>
                <w:sz w:val="22"/>
                <w:szCs w:val="22"/>
              </w:rPr>
            </w:pPr>
            <w:r w:rsidRPr="005A1EB5">
              <w:rPr>
                <w:b/>
                <w:sz w:val="22"/>
                <w:szCs w:val="22"/>
              </w:rPr>
              <w:t xml:space="preserve">Vous obtenez le contrat d’évaluation. Quels sont les premiers gestes que vous posez en matière d’évaluation? </w:t>
            </w:r>
          </w:p>
        </w:tc>
        <w:tc>
          <w:tcPr>
            <w:tcW w:w="434" w:type="dxa"/>
            <w:shd w:val="clear" w:color="auto" w:fill="auto"/>
            <w:vAlign w:val="center"/>
          </w:tcPr>
          <w:p w:rsidR="005A1EB5" w:rsidRDefault="005A1EB5" w:rsidP="005F2653"/>
        </w:tc>
        <w:tc>
          <w:tcPr>
            <w:tcW w:w="434" w:type="dxa"/>
            <w:shd w:val="clear" w:color="auto" w:fill="auto"/>
            <w:vAlign w:val="center"/>
          </w:tcPr>
          <w:p w:rsidR="005A1EB5" w:rsidRDefault="005A1EB5" w:rsidP="005F2653"/>
        </w:tc>
        <w:tc>
          <w:tcPr>
            <w:tcW w:w="434" w:type="dxa"/>
            <w:shd w:val="clear" w:color="auto" w:fill="auto"/>
            <w:vAlign w:val="center"/>
          </w:tcPr>
          <w:p w:rsidR="005A1EB5" w:rsidRDefault="005A1EB5" w:rsidP="005F2653"/>
        </w:tc>
        <w:tc>
          <w:tcPr>
            <w:tcW w:w="434" w:type="dxa"/>
            <w:shd w:val="clear" w:color="auto" w:fill="auto"/>
            <w:vAlign w:val="center"/>
          </w:tcPr>
          <w:p w:rsidR="005A1EB5" w:rsidRDefault="005A1EB5" w:rsidP="005F2653"/>
        </w:tc>
        <w:tc>
          <w:tcPr>
            <w:tcW w:w="435" w:type="dxa"/>
            <w:shd w:val="clear" w:color="auto" w:fill="auto"/>
            <w:vAlign w:val="center"/>
          </w:tcPr>
          <w:p w:rsidR="005A1EB5" w:rsidRPr="005A1EB5" w:rsidRDefault="005A1EB5" w:rsidP="005F2653">
            <w:pPr>
              <w:rPr>
                <w:sz w:val="20"/>
                <w:szCs w:val="20"/>
              </w:rPr>
            </w:pPr>
          </w:p>
        </w:tc>
        <w:tc>
          <w:tcPr>
            <w:tcW w:w="6193" w:type="dxa"/>
            <w:shd w:val="clear" w:color="auto" w:fill="auto"/>
            <w:vAlign w:val="center"/>
          </w:tcPr>
          <w:p w:rsidR="005A1EB5" w:rsidRPr="005A1EB5" w:rsidRDefault="005A1EB5" w:rsidP="005A1EB5">
            <w:pPr>
              <w:pStyle w:val="Default"/>
              <w:rPr>
                <w:sz w:val="20"/>
                <w:szCs w:val="20"/>
              </w:rPr>
            </w:pPr>
            <w:r w:rsidRPr="005A1EB5">
              <w:rPr>
                <w:sz w:val="20"/>
                <w:szCs w:val="20"/>
              </w:rPr>
              <w:t>Les premières étapes devraient être</w:t>
            </w:r>
            <w:r w:rsidR="00E927D3">
              <w:rPr>
                <w:sz w:val="20"/>
                <w:szCs w:val="20"/>
              </w:rPr>
              <w:t> </w:t>
            </w:r>
            <w:r w:rsidRPr="005A1EB5">
              <w:rPr>
                <w:sz w:val="20"/>
                <w:szCs w:val="20"/>
              </w:rPr>
              <w:t xml:space="preserve">: </w:t>
            </w:r>
          </w:p>
          <w:p w:rsidR="005A1EB5" w:rsidRPr="005A1EB5" w:rsidRDefault="005A1EB5" w:rsidP="005A1EB5">
            <w:pPr>
              <w:pStyle w:val="Default"/>
              <w:rPr>
                <w:sz w:val="20"/>
                <w:szCs w:val="20"/>
              </w:rPr>
            </w:pPr>
            <w:r w:rsidRPr="005A1EB5">
              <w:rPr>
                <w:sz w:val="20"/>
                <w:szCs w:val="20"/>
              </w:rPr>
              <w:t xml:space="preserve">a) </w:t>
            </w:r>
            <w:proofErr w:type="gramStart"/>
            <w:r>
              <w:rPr>
                <w:sz w:val="20"/>
                <w:szCs w:val="20"/>
              </w:rPr>
              <w:t>D</w:t>
            </w:r>
            <w:r w:rsidRPr="005A1EB5">
              <w:rPr>
                <w:sz w:val="20"/>
                <w:szCs w:val="20"/>
              </w:rPr>
              <w:t>emander</w:t>
            </w:r>
            <w:proofErr w:type="gramEnd"/>
            <w:r w:rsidRPr="005A1EB5">
              <w:rPr>
                <w:sz w:val="20"/>
                <w:szCs w:val="20"/>
              </w:rPr>
              <w:t xml:space="preserve"> la documentation sur le projet; </w:t>
            </w:r>
          </w:p>
          <w:p w:rsidR="005A1EB5" w:rsidRPr="005A1EB5" w:rsidRDefault="005A1EB5" w:rsidP="005A1EB5">
            <w:pPr>
              <w:pStyle w:val="Default"/>
              <w:rPr>
                <w:sz w:val="20"/>
                <w:szCs w:val="20"/>
              </w:rPr>
            </w:pPr>
            <w:r w:rsidRPr="005A1EB5">
              <w:rPr>
                <w:sz w:val="20"/>
                <w:szCs w:val="20"/>
              </w:rPr>
              <w:t xml:space="preserve">b) </w:t>
            </w:r>
            <w:r>
              <w:rPr>
                <w:sz w:val="20"/>
                <w:szCs w:val="20"/>
              </w:rPr>
              <w:t>C</w:t>
            </w:r>
            <w:r w:rsidRPr="005A1EB5">
              <w:rPr>
                <w:sz w:val="20"/>
                <w:szCs w:val="20"/>
              </w:rPr>
              <w:t xml:space="preserve">onnaître vos préoccupations et vos questions pour lesquelles vous souhaitez obtenir des réponses; clarifier celles-ci; </w:t>
            </w:r>
          </w:p>
          <w:p w:rsidR="005A1EB5" w:rsidRPr="005A1EB5" w:rsidRDefault="005A1EB5" w:rsidP="005A1EB5">
            <w:pPr>
              <w:pStyle w:val="Default"/>
              <w:rPr>
                <w:sz w:val="20"/>
                <w:szCs w:val="20"/>
              </w:rPr>
            </w:pPr>
            <w:r w:rsidRPr="005A1EB5">
              <w:rPr>
                <w:sz w:val="20"/>
                <w:szCs w:val="20"/>
              </w:rPr>
              <w:t xml:space="preserve">c) </w:t>
            </w:r>
            <w:r>
              <w:rPr>
                <w:sz w:val="20"/>
                <w:szCs w:val="20"/>
              </w:rPr>
              <w:t>P</w:t>
            </w:r>
            <w:r w:rsidRPr="005A1EB5">
              <w:rPr>
                <w:sz w:val="20"/>
                <w:szCs w:val="20"/>
              </w:rPr>
              <w:t xml:space="preserve">réciser votre projet (quels sont les objectifs poursuivis par les actions? </w:t>
            </w:r>
            <w:r w:rsidR="00E927D3">
              <w:rPr>
                <w:sz w:val="20"/>
                <w:szCs w:val="20"/>
              </w:rPr>
              <w:t>Q</w:t>
            </w:r>
            <w:r w:rsidRPr="005A1EB5">
              <w:rPr>
                <w:sz w:val="20"/>
                <w:szCs w:val="20"/>
              </w:rPr>
              <w:t xml:space="preserve">uelles sont ces actions? Leur séquence logique? Auprès de qui ces actions seront réalisées? etc.) </w:t>
            </w:r>
          </w:p>
          <w:p w:rsidR="005A1EB5" w:rsidRPr="005A1EB5" w:rsidRDefault="005A1EB5" w:rsidP="005A1EB5">
            <w:pPr>
              <w:pStyle w:val="Default"/>
              <w:rPr>
                <w:sz w:val="20"/>
                <w:szCs w:val="20"/>
              </w:rPr>
            </w:pPr>
            <w:r w:rsidRPr="005A1EB5">
              <w:rPr>
                <w:sz w:val="20"/>
                <w:szCs w:val="20"/>
              </w:rPr>
              <w:t xml:space="preserve">d) </w:t>
            </w:r>
            <w:r>
              <w:rPr>
                <w:sz w:val="20"/>
                <w:szCs w:val="20"/>
              </w:rPr>
              <w:t>F</w:t>
            </w:r>
            <w:r w:rsidRPr="005A1EB5">
              <w:rPr>
                <w:sz w:val="20"/>
                <w:szCs w:val="20"/>
              </w:rPr>
              <w:t>aire une proposition d’évaluation ou mieux, vous acco</w:t>
            </w:r>
            <w:r>
              <w:rPr>
                <w:sz w:val="20"/>
                <w:szCs w:val="20"/>
              </w:rPr>
              <w:t>mpagner dans son développement.</w:t>
            </w:r>
          </w:p>
        </w:tc>
        <w:tc>
          <w:tcPr>
            <w:tcW w:w="4110" w:type="dxa"/>
            <w:shd w:val="clear" w:color="auto" w:fill="auto"/>
            <w:vAlign w:val="center"/>
          </w:tcPr>
          <w:p w:rsidR="005A1EB5" w:rsidRDefault="005A1EB5" w:rsidP="005F2653"/>
          <w:p w:rsidR="005A1EB5" w:rsidRDefault="005A1EB5" w:rsidP="005F2653"/>
          <w:p w:rsidR="005A1EB5" w:rsidRDefault="005A1EB5" w:rsidP="005F2653"/>
          <w:p w:rsidR="005A1EB5" w:rsidRDefault="005A1EB5" w:rsidP="005F2653"/>
          <w:p w:rsidR="005A1EB5" w:rsidRDefault="005A1EB5" w:rsidP="005F2653"/>
          <w:p w:rsidR="005A1EB5" w:rsidRDefault="005A1EB5" w:rsidP="005F2653"/>
          <w:p w:rsidR="005A1EB5" w:rsidRDefault="005A1EB5" w:rsidP="005F2653"/>
          <w:p w:rsidR="005A1EB5" w:rsidRDefault="005A1EB5" w:rsidP="005F2653"/>
        </w:tc>
      </w:tr>
      <w:tr w:rsidR="00A77041" w:rsidTr="00F6616A">
        <w:trPr>
          <w:cantSplit/>
          <w:trHeight w:val="270"/>
        </w:trPr>
        <w:tc>
          <w:tcPr>
            <w:tcW w:w="6345" w:type="dxa"/>
            <w:shd w:val="clear" w:color="auto" w:fill="auto"/>
            <w:vAlign w:val="center"/>
          </w:tcPr>
          <w:p w:rsidR="00A77041" w:rsidRDefault="00A77041" w:rsidP="005F2653">
            <w:pPr>
              <w:pStyle w:val="Default"/>
              <w:rPr>
                <w:b/>
              </w:rPr>
            </w:pPr>
          </w:p>
          <w:p w:rsidR="00E927D3" w:rsidRDefault="00E927D3" w:rsidP="005F2653">
            <w:pPr>
              <w:pStyle w:val="Default"/>
              <w:rPr>
                <w:b/>
              </w:rPr>
            </w:pPr>
          </w:p>
          <w:p w:rsidR="00A77041" w:rsidRDefault="00A77041" w:rsidP="005F2653">
            <w:pPr>
              <w:pStyle w:val="Default"/>
              <w:rPr>
                <w:b/>
              </w:rPr>
            </w:pPr>
            <w:r>
              <w:rPr>
                <w:b/>
              </w:rPr>
              <w:t>Avez-vous d’autres choses que vous aimeriez discuter avec nous?</w:t>
            </w:r>
          </w:p>
          <w:p w:rsidR="00A77041" w:rsidRDefault="00A77041" w:rsidP="005F2653">
            <w:pPr>
              <w:pStyle w:val="Default"/>
              <w:rPr>
                <w:b/>
              </w:rPr>
            </w:pPr>
          </w:p>
          <w:p w:rsidR="00E927D3" w:rsidRDefault="00E927D3" w:rsidP="005F2653">
            <w:pPr>
              <w:pStyle w:val="Default"/>
              <w:rPr>
                <w:b/>
              </w:rPr>
            </w:pPr>
          </w:p>
          <w:p w:rsidR="00A77041" w:rsidRDefault="00A77041" w:rsidP="005F2653">
            <w:pPr>
              <w:pStyle w:val="Default"/>
              <w:rPr>
                <w:b/>
              </w:rPr>
            </w:pPr>
          </w:p>
        </w:tc>
        <w:tc>
          <w:tcPr>
            <w:tcW w:w="434" w:type="dxa"/>
            <w:shd w:val="clear" w:color="auto" w:fill="auto"/>
            <w:vAlign w:val="center"/>
          </w:tcPr>
          <w:p w:rsidR="00A77041" w:rsidRDefault="00A77041" w:rsidP="005F2653"/>
        </w:tc>
        <w:tc>
          <w:tcPr>
            <w:tcW w:w="434" w:type="dxa"/>
            <w:shd w:val="clear" w:color="auto" w:fill="auto"/>
            <w:vAlign w:val="center"/>
          </w:tcPr>
          <w:p w:rsidR="00A77041" w:rsidRDefault="00A77041" w:rsidP="005F2653"/>
        </w:tc>
        <w:tc>
          <w:tcPr>
            <w:tcW w:w="434" w:type="dxa"/>
            <w:shd w:val="clear" w:color="auto" w:fill="auto"/>
            <w:vAlign w:val="center"/>
          </w:tcPr>
          <w:p w:rsidR="00A77041" w:rsidRDefault="00A77041" w:rsidP="005F2653"/>
        </w:tc>
        <w:tc>
          <w:tcPr>
            <w:tcW w:w="434" w:type="dxa"/>
            <w:shd w:val="clear" w:color="auto" w:fill="auto"/>
            <w:vAlign w:val="center"/>
          </w:tcPr>
          <w:p w:rsidR="00A77041" w:rsidRDefault="00A77041" w:rsidP="005F2653"/>
        </w:tc>
        <w:tc>
          <w:tcPr>
            <w:tcW w:w="435" w:type="dxa"/>
            <w:shd w:val="clear" w:color="auto" w:fill="auto"/>
            <w:vAlign w:val="center"/>
          </w:tcPr>
          <w:p w:rsidR="00A77041" w:rsidRDefault="00A77041" w:rsidP="005F2653"/>
        </w:tc>
        <w:tc>
          <w:tcPr>
            <w:tcW w:w="6193" w:type="dxa"/>
            <w:shd w:val="clear" w:color="auto" w:fill="auto"/>
            <w:vAlign w:val="center"/>
          </w:tcPr>
          <w:p w:rsidR="00A77041" w:rsidRPr="00450C7A" w:rsidRDefault="00A77041" w:rsidP="005F2653">
            <w:pPr>
              <w:pStyle w:val="Default"/>
              <w:rPr>
                <w:sz w:val="20"/>
                <w:szCs w:val="20"/>
              </w:rPr>
            </w:pPr>
          </w:p>
        </w:tc>
        <w:tc>
          <w:tcPr>
            <w:tcW w:w="4110" w:type="dxa"/>
            <w:shd w:val="clear" w:color="auto" w:fill="auto"/>
            <w:vAlign w:val="center"/>
          </w:tcPr>
          <w:p w:rsidR="00A77041" w:rsidRDefault="00A77041" w:rsidP="005F2653"/>
        </w:tc>
      </w:tr>
    </w:tbl>
    <w:p w:rsidR="00F6616A" w:rsidRDefault="00F6616A" w:rsidP="00F6616A"/>
    <w:p w:rsidR="0015217C" w:rsidRDefault="0015217C" w:rsidP="00F6616A"/>
    <w:p w:rsidR="0015217C" w:rsidRDefault="0015217C" w:rsidP="00F6616A"/>
    <w:p w:rsidR="0015217C" w:rsidRDefault="0015217C" w:rsidP="00F6616A"/>
    <w:p w:rsidR="0015217C" w:rsidRDefault="0015217C" w:rsidP="0015217C">
      <w:pPr>
        <w:rPr>
          <w:sz w:val="16"/>
          <w:szCs w:val="16"/>
        </w:rPr>
      </w:pPr>
      <w:r>
        <w:rPr>
          <w:rFonts w:ascii="Arial" w:hAnsi="Arial" w:cs="Arial"/>
          <w:noProof/>
          <w:color w:val="464646"/>
          <w:sz w:val="16"/>
          <w:szCs w:val="16"/>
          <w:shd w:val="clear" w:color="auto" w:fill="FFFFFF"/>
          <w:lang w:eastAsia="fr-CA"/>
        </w:rPr>
        <w:drawing>
          <wp:inline distT="0" distB="0" distL="0" distR="0" wp14:anchorId="79A61805" wp14:editId="73F45FAA">
            <wp:extent cx="788894" cy="2761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s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367" cy="301829"/>
                    </a:xfrm>
                    <a:prstGeom prst="rect">
                      <a:avLst/>
                    </a:prstGeom>
                  </pic:spPr>
                </pic:pic>
              </a:graphicData>
            </a:graphic>
          </wp:inline>
        </w:drawing>
      </w:r>
      <w:r>
        <w:rPr>
          <w:rFonts w:cs="Arial"/>
          <w:color w:val="464646"/>
          <w:sz w:val="16"/>
          <w:szCs w:val="16"/>
          <w:shd w:val="clear" w:color="auto" w:fill="FFFFFF"/>
        </w:rPr>
        <w:t xml:space="preserve"> </w:t>
      </w:r>
      <w:r w:rsidRPr="00825D9C">
        <w:rPr>
          <w:rFonts w:cs="Arial"/>
          <w:color w:val="464646"/>
          <w:sz w:val="16"/>
          <w:szCs w:val="16"/>
          <w:shd w:val="clear" w:color="auto" w:fill="FFFFFF"/>
        </w:rPr>
        <w:t>Cette œuvre est mise à disposition selon les termes de la</w:t>
      </w:r>
      <w:r w:rsidRPr="00825D9C">
        <w:rPr>
          <w:rStyle w:val="apple-converted-space"/>
          <w:rFonts w:cs="Arial"/>
          <w:color w:val="464646"/>
          <w:sz w:val="16"/>
          <w:szCs w:val="16"/>
          <w:shd w:val="clear" w:color="auto" w:fill="FFFFFF"/>
        </w:rPr>
        <w:t> </w:t>
      </w:r>
      <w:hyperlink r:id="rId13" w:history="1">
        <w:r w:rsidRPr="00825D9C">
          <w:rPr>
            <w:rStyle w:val="Lienhypertexte"/>
            <w:rFonts w:cs="Arial"/>
            <w:color w:val="049CCF"/>
            <w:sz w:val="16"/>
            <w:szCs w:val="16"/>
            <w:shd w:val="clear" w:color="auto" w:fill="FFFFFF"/>
          </w:rPr>
          <w:t xml:space="preserve">Licence </w:t>
        </w:r>
        <w:proofErr w:type="spellStart"/>
        <w:r w:rsidRPr="00825D9C">
          <w:rPr>
            <w:rStyle w:val="Lienhypertexte"/>
            <w:rFonts w:cs="Arial"/>
            <w:color w:val="049CCF"/>
            <w:sz w:val="16"/>
            <w:szCs w:val="16"/>
            <w:shd w:val="clear" w:color="auto" w:fill="FFFFFF"/>
          </w:rPr>
          <w:t>Creative</w:t>
        </w:r>
        <w:proofErr w:type="spellEnd"/>
        <w:r w:rsidRPr="00825D9C">
          <w:rPr>
            <w:rStyle w:val="Lienhypertexte"/>
            <w:rFonts w:cs="Arial"/>
            <w:color w:val="049CCF"/>
            <w:sz w:val="16"/>
            <w:szCs w:val="16"/>
            <w:shd w:val="clear" w:color="auto" w:fill="FFFFFF"/>
          </w:rPr>
          <w:t xml:space="preserve"> Commons </w:t>
        </w:r>
        <w:r>
          <w:rPr>
            <w:rStyle w:val="Lienhypertexte"/>
            <w:rFonts w:cs="Arial"/>
            <w:color w:val="049CCF"/>
            <w:sz w:val="16"/>
            <w:szCs w:val="16"/>
            <w:shd w:val="clear" w:color="auto" w:fill="FFFFFF"/>
          </w:rPr>
          <w:t>: Attribution-</w:t>
        </w:r>
        <w:r w:rsidRPr="00825D9C">
          <w:rPr>
            <w:rStyle w:val="Lienhypertexte"/>
            <w:rFonts w:cs="Arial"/>
            <w:color w:val="049CCF"/>
            <w:sz w:val="16"/>
            <w:szCs w:val="16"/>
            <w:shd w:val="clear" w:color="auto" w:fill="FFFFFF"/>
          </w:rPr>
          <w:t>Pas d’Utilisation Commerciale  </w:t>
        </w:r>
      </w:hyperlink>
    </w:p>
    <w:sectPr w:rsidR="0015217C" w:rsidSect="00E927D3">
      <w:headerReference w:type="even" r:id="rId14"/>
      <w:headerReference w:type="default" r:id="rId15"/>
      <w:footerReference w:type="even" r:id="rId16"/>
      <w:footerReference w:type="default" r:id="rId17"/>
      <w:headerReference w:type="first" r:id="rId18"/>
      <w:footerReference w:type="first" r:id="rId19"/>
      <w:pgSz w:w="20160" w:h="12240" w:orient="landscape" w:code="5"/>
      <w:pgMar w:top="284" w:right="672" w:bottom="14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D7E" w:rsidRDefault="00473D7E" w:rsidP="0014200A">
      <w:pPr>
        <w:spacing w:after="0" w:line="240" w:lineRule="auto"/>
      </w:pPr>
      <w:r>
        <w:separator/>
      </w:r>
    </w:p>
  </w:endnote>
  <w:endnote w:type="continuationSeparator" w:id="0">
    <w:p w:rsidR="00473D7E" w:rsidRDefault="00473D7E" w:rsidP="0014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D3" w:rsidRDefault="00E927D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B5" w:rsidRPr="005A1EB5" w:rsidRDefault="005A1EB5" w:rsidP="005A1EB5">
    <w:pPr>
      <w:pStyle w:val="Pieddepage"/>
      <w:jc w:val="right"/>
      <w:rPr>
        <w:sz w:val="18"/>
        <w:szCs w:val="18"/>
      </w:rPr>
    </w:pPr>
    <w:r w:rsidRPr="005A1EB5">
      <w:rPr>
        <w:sz w:val="18"/>
        <w:szCs w:val="18"/>
      </w:rPr>
      <w:t xml:space="preserve">Adaptation du document « Canevas pour entrevue évaluateur externe » (version du 5 novembre 2010), </w:t>
    </w:r>
    <w:r w:rsidR="00E927D3">
      <w:rPr>
        <w:sz w:val="18"/>
        <w:szCs w:val="18"/>
      </w:rPr>
      <w:t>o</w:t>
    </w:r>
    <w:r w:rsidRPr="005A1EB5">
      <w:rPr>
        <w:sz w:val="18"/>
        <w:szCs w:val="18"/>
      </w:rPr>
      <w:t>ctobre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D3" w:rsidRDefault="00E927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D7E" w:rsidRDefault="00473D7E" w:rsidP="0014200A">
      <w:pPr>
        <w:spacing w:after="0" w:line="240" w:lineRule="auto"/>
      </w:pPr>
      <w:r>
        <w:separator/>
      </w:r>
    </w:p>
  </w:footnote>
  <w:footnote w:type="continuationSeparator" w:id="0">
    <w:p w:rsidR="00473D7E" w:rsidRDefault="00473D7E" w:rsidP="00142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D3" w:rsidRDefault="00E927D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D3" w:rsidRDefault="00E927D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D3" w:rsidRDefault="00E927D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A0ED6"/>
    <w:multiLevelType w:val="hybridMultilevel"/>
    <w:tmpl w:val="0094A07C"/>
    <w:lvl w:ilvl="0" w:tplc="8FA4141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0A"/>
    <w:rsid w:val="000068C4"/>
    <w:rsid w:val="000D0A02"/>
    <w:rsid w:val="000E158B"/>
    <w:rsid w:val="0014200A"/>
    <w:rsid w:val="0015217C"/>
    <w:rsid w:val="0020504C"/>
    <w:rsid w:val="00206A34"/>
    <w:rsid w:val="00367AC9"/>
    <w:rsid w:val="003E46A8"/>
    <w:rsid w:val="00450C7A"/>
    <w:rsid w:val="00473D7E"/>
    <w:rsid w:val="005A1EB5"/>
    <w:rsid w:val="005A486E"/>
    <w:rsid w:val="005D196D"/>
    <w:rsid w:val="00630B9B"/>
    <w:rsid w:val="00672290"/>
    <w:rsid w:val="00691A16"/>
    <w:rsid w:val="007A58AD"/>
    <w:rsid w:val="008F1F9B"/>
    <w:rsid w:val="00927F3F"/>
    <w:rsid w:val="009D1C4C"/>
    <w:rsid w:val="00A37343"/>
    <w:rsid w:val="00A73AC3"/>
    <w:rsid w:val="00A77041"/>
    <w:rsid w:val="00AE74F7"/>
    <w:rsid w:val="00BB3DCF"/>
    <w:rsid w:val="00C07EDD"/>
    <w:rsid w:val="00CB1090"/>
    <w:rsid w:val="00D5242D"/>
    <w:rsid w:val="00D62E30"/>
    <w:rsid w:val="00E927D3"/>
    <w:rsid w:val="00F56371"/>
    <w:rsid w:val="00F661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4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200A"/>
    <w:pPr>
      <w:tabs>
        <w:tab w:val="center" w:pos="4320"/>
        <w:tab w:val="right" w:pos="8640"/>
      </w:tabs>
      <w:spacing w:after="0" w:line="240" w:lineRule="auto"/>
    </w:pPr>
  </w:style>
  <w:style w:type="character" w:customStyle="1" w:styleId="En-tteCar">
    <w:name w:val="En-tête Car"/>
    <w:basedOn w:val="Policepardfaut"/>
    <w:link w:val="En-tte"/>
    <w:uiPriority w:val="99"/>
    <w:rsid w:val="0014200A"/>
  </w:style>
  <w:style w:type="paragraph" w:styleId="Pieddepage">
    <w:name w:val="footer"/>
    <w:basedOn w:val="Normal"/>
    <w:link w:val="PieddepageCar"/>
    <w:uiPriority w:val="99"/>
    <w:unhideWhenUsed/>
    <w:rsid w:val="0014200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4200A"/>
  </w:style>
  <w:style w:type="paragraph" w:customStyle="1" w:styleId="Default">
    <w:name w:val="Default"/>
    <w:rsid w:val="0014200A"/>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0D0A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0A02"/>
    <w:rPr>
      <w:rFonts w:ascii="Segoe UI" w:hAnsi="Segoe UI" w:cs="Segoe UI"/>
      <w:sz w:val="18"/>
      <w:szCs w:val="18"/>
    </w:rPr>
  </w:style>
  <w:style w:type="character" w:styleId="Lienhypertexte">
    <w:name w:val="Hyperlink"/>
    <w:basedOn w:val="Policepardfaut"/>
    <w:uiPriority w:val="99"/>
    <w:semiHidden/>
    <w:unhideWhenUsed/>
    <w:rsid w:val="0015217C"/>
    <w:rPr>
      <w:color w:val="0563C1"/>
      <w:u w:val="single"/>
    </w:rPr>
  </w:style>
  <w:style w:type="character" w:customStyle="1" w:styleId="apple-converted-space">
    <w:name w:val="apple-converted-space"/>
    <w:basedOn w:val="Policepardfaut"/>
    <w:rsid w:val="00152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4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200A"/>
    <w:pPr>
      <w:tabs>
        <w:tab w:val="center" w:pos="4320"/>
        <w:tab w:val="right" w:pos="8640"/>
      </w:tabs>
      <w:spacing w:after="0" w:line="240" w:lineRule="auto"/>
    </w:pPr>
  </w:style>
  <w:style w:type="character" w:customStyle="1" w:styleId="En-tteCar">
    <w:name w:val="En-tête Car"/>
    <w:basedOn w:val="Policepardfaut"/>
    <w:link w:val="En-tte"/>
    <w:uiPriority w:val="99"/>
    <w:rsid w:val="0014200A"/>
  </w:style>
  <w:style w:type="paragraph" w:styleId="Pieddepage">
    <w:name w:val="footer"/>
    <w:basedOn w:val="Normal"/>
    <w:link w:val="PieddepageCar"/>
    <w:uiPriority w:val="99"/>
    <w:unhideWhenUsed/>
    <w:rsid w:val="0014200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4200A"/>
  </w:style>
  <w:style w:type="paragraph" w:customStyle="1" w:styleId="Default">
    <w:name w:val="Default"/>
    <w:rsid w:val="0014200A"/>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0D0A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0A02"/>
    <w:rPr>
      <w:rFonts w:ascii="Segoe UI" w:hAnsi="Segoe UI" w:cs="Segoe UI"/>
      <w:sz w:val="18"/>
      <w:szCs w:val="18"/>
    </w:rPr>
  </w:style>
  <w:style w:type="character" w:styleId="Lienhypertexte">
    <w:name w:val="Hyperlink"/>
    <w:basedOn w:val="Policepardfaut"/>
    <w:uiPriority w:val="99"/>
    <w:semiHidden/>
    <w:unhideWhenUsed/>
    <w:rsid w:val="0015217C"/>
    <w:rPr>
      <w:color w:val="0563C1"/>
      <w:u w:val="single"/>
    </w:rPr>
  </w:style>
  <w:style w:type="character" w:customStyle="1" w:styleId="apple-converted-space">
    <w:name w:val="apple-converted-space"/>
    <w:basedOn w:val="Policepardfaut"/>
    <w:rsid w:val="0015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nc/4.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bc7d84f6-9ec2-4b36-b13f-092abc906722"/>
    <Commentaires_x0020__x002d__x0020_suivis xmlns="b348b4f9-fcda-4d1a-9b4f-f13080a274eb" xsi:nil="true"/>
    <AEMandataireTaxHTField xmlns="b348b4f9-fcda-4d1a-9b4f-f13080a274eb">
      <Terms xmlns="http://schemas.microsoft.com/office/infopath/2007/PartnerControls"/>
    </AEMandataireTaxHTField>
    <Document_ID xmlns="b348b4f9-fcda-4d1a-9b4f-f13080a274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5E096523D3334AA978F216F04D890B" ma:contentTypeVersion="5" ma:contentTypeDescription="Crée un document." ma:contentTypeScope="" ma:versionID="c24a9903b19d08441dfda485e6128d2e">
  <xsd:schema xmlns:xsd="http://www.w3.org/2001/XMLSchema" xmlns:xs="http://www.w3.org/2001/XMLSchema" xmlns:p="http://schemas.microsoft.com/office/2006/metadata/properties" xmlns:ns2="b348b4f9-fcda-4d1a-9b4f-f13080a274eb" xmlns:ns3="bc7d84f6-9ec2-4b36-b13f-092abc906722" targetNamespace="http://schemas.microsoft.com/office/2006/metadata/properties" ma:root="true" ma:fieldsID="f88e1f28358805bf73268d0916137e00" ns2:_="" ns3:_="">
    <xsd:import namespace="b348b4f9-fcda-4d1a-9b4f-f13080a274eb"/>
    <xsd:import namespace="bc7d84f6-9ec2-4b36-b13f-092abc906722"/>
    <xsd:element name="properties">
      <xsd:complexType>
        <xsd:sequence>
          <xsd:element name="documentManagement">
            <xsd:complexType>
              <xsd:all>
                <xsd:element ref="ns2:AEMandataireTaxHTField" minOccurs="0"/>
                <xsd:element ref="ns3:TaxCatchAll" minOccurs="0"/>
                <xsd:element ref="ns2:Commentaires_x0020__x002d__x0020_suivis" minOccurs="0"/>
                <xsd:element ref="ns2:Document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8b4f9-fcda-4d1a-9b4f-f13080a274eb" elementFormDefault="qualified">
    <xsd:import namespace="http://schemas.microsoft.com/office/2006/documentManagement/types"/>
    <xsd:import namespace="http://schemas.microsoft.com/office/infopath/2007/PartnerControls"/>
    <xsd:element name="AEMandataireTaxHTField" ma:index="9" nillable="true" ma:taxonomy="true" ma:internalName="AEMandataireTaxHTField" ma:taxonomyFieldName="AEMandataire" ma:displayName="Mandataire" ma:fieldId="{ca8d7505-5a67-4e10-8d62-308911594896}" ma:sspId="bc8e7295-0ddf-4dbc-9a45-4204e8a379db" ma:termSetId="69875eb9-ae5b-4608-a55f-d6aa66b77a59" ma:anchorId="00000000-0000-0000-0000-000000000000" ma:open="false" ma:isKeyword="false">
      <xsd:complexType>
        <xsd:sequence>
          <xsd:element ref="pc:Terms" minOccurs="0" maxOccurs="1"/>
        </xsd:sequence>
      </xsd:complexType>
    </xsd:element>
    <xsd:element name="Commentaires_x0020__x002d__x0020_suivis" ma:index="11" nillable="true" ma:displayName="Commentaires - suivis" ma:internalName="Commentaires_x0020__x002d__x0020_suivis">
      <xsd:simpleType>
        <xsd:restriction base="dms:Note">
          <xsd:maxLength value="255"/>
        </xsd:restriction>
      </xsd:simpleType>
    </xsd:element>
    <xsd:element name="Document_ID" ma:index="12" nillable="true" ma:displayName="Document_ID" ma:internalName="Document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7d84f6-9ec2-4b36-b13f-092abc906722" elementFormDefault="qualified">
    <xsd:import namespace="http://schemas.microsoft.com/office/2006/documentManagement/types"/>
    <xsd:import namespace="http://schemas.microsoft.com/office/infopath/2007/PartnerControls"/>
    <xsd:element name="TaxCatchAll" ma:index="10" nillable="true" ma:displayName="Colonne Attraper tout de Taxonomie" ma:hidden="true" ma:list="{0d68bab8-8285-4238-8edd-06542e865248}" ma:internalName="TaxCatchAll" ma:showField="CatchAllData" ma:web="bc7d84f6-9ec2-4b36-b13f-092abc9067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9F93A-7F72-47C4-A52E-674419F76439}">
  <ds:schemaRefs>
    <ds:schemaRef ds:uri="http://schemas.microsoft.com/sharepoint/v3/contenttype/forms"/>
  </ds:schemaRefs>
</ds:datastoreItem>
</file>

<file path=customXml/itemProps2.xml><?xml version="1.0" encoding="utf-8"?>
<ds:datastoreItem xmlns:ds="http://schemas.openxmlformats.org/officeDocument/2006/customXml" ds:itemID="{F99E376E-21C3-40E5-814E-54BE3F245074}">
  <ds:schemaRefs>
    <ds:schemaRef ds:uri="http://schemas.microsoft.com/office/2006/metadata/properties"/>
    <ds:schemaRef ds:uri="bc7d84f6-9ec2-4b36-b13f-092abc906722"/>
    <ds:schemaRef ds:uri="b348b4f9-fcda-4d1a-9b4f-f13080a274eb"/>
    <ds:schemaRef ds:uri="http://schemas.microsoft.com/office/infopath/2007/PartnerControls"/>
  </ds:schemaRefs>
</ds:datastoreItem>
</file>

<file path=customXml/itemProps3.xml><?xml version="1.0" encoding="utf-8"?>
<ds:datastoreItem xmlns:ds="http://schemas.openxmlformats.org/officeDocument/2006/customXml" ds:itemID="{BCA30C87-33AF-4860-8ECE-F62BCECCF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8b4f9-fcda-4d1a-9b4f-f13080a274eb"/>
    <ds:schemaRef ds:uri="bc7d84f6-9ec2-4b36-b13f-092abc90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A8935-A2F1-465C-8A09-E86943E5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1311</Words>
  <Characters>7213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CANEVAS ENTREVUE </vt:lpstr>
    </vt:vector>
  </TitlesOfParts>
  <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CANEVAS ENTREVUE </dc:title>
  <dc:creator>Patrice Cantin</dc:creator>
  <cp:lastModifiedBy>Laurence Duermael</cp:lastModifiedBy>
  <cp:revision>3</cp:revision>
  <cp:lastPrinted>2014-12-15T18:36:00Z</cp:lastPrinted>
  <dcterms:created xsi:type="dcterms:W3CDTF">2016-11-09T15:13:00Z</dcterms:created>
  <dcterms:modified xsi:type="dcterms:W3CDTF">2017-03-01T18:34:00Z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0x0101002A5E096523D3334AA978F216F04D890B</vt:lpwstr>
  </property>
  <property fmtid="{D5CDD505-2E9C-101B-9397-08002B2CF9AE}" pid="3" name="Order">
    <vt:r8>89100</vt:r8>
  </property>
  <property fmtid="{D5CDD505-2E9C-101B-9397-08002B2CF9AE}" pid="4" name="AEEquipeAE">
    <vt:lpwstr>1;#Évaluation|3edf2fb6-cab7-460f-a24a-321027d90a79</vt:lpwstr>
  </property>
  <property fmtid="{D5CDD505-2E9C-101B-9397-08002B2CF9AE}" pid="5" name="AETerritoireRegion">
    <vt:lpwstr>55;#Chaudière-Appalaches|5f388086-7aa0-4891-852a-9840154e4131</vt:lpwstr>
  </property>
  <property fmtid="{D5CDD505-2E9C-101B-9397-08002B2CF9AE}" pid="6" name="AETypeProjet">
    <vt:lpwstr>93;#Montmagny-L'Islet|f022a821-3b33-4798-9c74-930e4ede84ae</vt:lpwstr>
  </property>
  <property fmtid="{D5CDD505-2E9C-101B-9397-08002B2CF9AE}" pid="7" name="AETypeDocument">
    <vt:lpwstr>2;#Guide et gabarit|91b4ea46-3d7b-43a4-a396-595fbf649848</vt:lpwstr>
  </property>
  <property fmtid="{D5CDD505-2E9C-101B-9397-08002B2CF9AE}" pid="8" name="AEMandataire">
    <vt:lpwstr/>
  </property>
</Properties>
</file>